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81180" w14:textId="77777777" w:rsidR="00F974B6" w:rsidRPr="00C47083" w:rsidRDefault="00F974B6" w:rsidP="00F974B6">
      <w:pPr>
        <w:jc w:val="center"/>
        <w:rPr>
          <w:rFonts w:ascii="Calibri Light" w:hAnsi="Calibri Light"/>
          <w:sz w:val="28"/>
          <w:szCs w:val="28"/>
        </w:rPr>
      </w:pPr>
      <w:bookmarkStart w:id="0" w:name="_GoBack"/>
      <w:bookmarkEnd w:id="0"/>
      <w:r w:rsidRPr="00C47083">
        <w:rPr>
          <w:rFonts w:ascii="Calibri Light" w:hAnsi="Calibri Light"/>
          <w:sz w:val="28"/>
          <w:szCs w:val="28"/>
        </w:rPr>
        <w:t xml:space="preserve">Arctic Science and Technology </w:t>
      </w:r>
      <w:r w:rsidRPr="00C47083">
        <w:rPr>
          <w:rFonts w:ascii="Calibri Light" w:hAnsi="Calibri Light" w:hint="eastAsia"/>
          <w:sz w:val="28"/>
          <w:szCs w:val="28"/>
        </w:rPr>
        <w:t xml:space="preserve">international </w:t>
      </w:r>
      <w:r w:rsidRPr="00C47083">
        <w:rPr>
          <w:rFonts w:ascii="Calibri Light" w:hAnsi="Calibri Light"/>
          <w:sz w:val="28"/>
          <w:szCs w:val="28"/>
        </w:rPr>
        <w:t>Cooperation Seminar</w:t>
      </w:r>
    </w:p>
    <w:p w14:paraId="1E4433EB" w14:textId="77777777" w:rsidR="008E5FFD" w:rsidRDefault="00F974B6">
      <w:pPr>
        <w:rPr>
          <w:rFonts w:ascii="Calibri Light" w:hAnsi="Calibri Light"/>
          <w:sz w:val="24"/>
          <w:szCs w:val="24"/>
        </w:rPr>
      </w:pPr>
      <w:r>
        <w:rPr>
          <w:rFonts w:ascii="Calibri Light" w:hAnsi="Calibri Light"/>
          <w:sz w:val="24"/>
          <w:szCs w:val="24"/>
        </w:rPr>
        <w:t>December 11th 2019, 09:</w:t>
      </w:r>
      <w:r w:rsidR="00C47083">
        <w:rPr>
          <w:rFonts w:ascii="Calibri Light" w:hAnsi="Calibri Light"/>
          <w:sz w:val="24"/>
          <w:szCs w:val="24"/>
        </w:rPr>
        <w:t>0</w:t>
      </w:r>
      <w:r>
        <w:rPr>
          <w:rFonts w:ascii="Calibri Light" w:hAnsi="Calibri Light"/>
          <w:sz w:val="24"/>
          <w:szCs w:val="24"/>
        </w:rPr>
        <w:t>0-12:</w:t>
      </w:r>
      <w:r w:rsidR="00C47083">
        <w:rPr>
          <w:rFonts w:ascii="Calibri Light" w:hAnsi="Calibri Light"/>
          <w:sz w:val="24"/>
          <w:szCs w:val="24"/>
        </w:rPr>
        <w:t>15</w:t>
      </w:r>
      <w:r>
        <w:rPr>
          <w:rFonts w:ascii="Calibri Light" w:hAnsi="Calibri Light"/>
          <w:sz w:val="24"/>
          <w:szCs w:val="24"/>
        </w:rPr>
        <w:t>, Arctic Partnership Week, Busan, Republic of Korea</w:t>
      </w:r>
    </w:p>
    <w:p w14:paraId="39887EBC" w14:textId="77777777" w:rsidR="00F974B6" w:rsidRPr="00C47083" w:rsidRDefault="00F974B6">
      <w:pPr>
        <w:rPr>
          <w:rFonts w:ascii="Calibri Light" w:hAnsi="Calibri Light"/>
          <w:sz w:val="24"/>
          <w:szCs w:val="24"/>
        </w:rPr>
      </w:pPr>
    </w:p>
    <w:p w14:paraId="4472CD43" w14:textId="77777777" w:rsidR="00F974B6" w:rsidRDefault="00F974B6" w:rsidP="00F974B6">
      <w:pPr>
        <w:jc w:val="left"/>
        <w:rPr>
          <w:rFonts w:ascii="Calibri Light" w:hAnsi="Calibri Light"/>
          <w:sz w:val="24"/>
          <w:szCs w:val="24"/>
        </w:rPr>
      </w:pPr>
      <w:r w:rsidRPr="00F974B6">
        <w:rPr>
          <w:rFonts w:ascii="Calibri Light" w:hAnsi="Calibri Light"/>
          <w:sz w:val="24"/>
          <w:szCs w:val="24"/>
        </w:rPr>
        <w:t>The importance of high quality, relevant scientific research in the Arctic has become greater than ever before, in order to decode and best respond to the rapid changes occurring in the region. Scie</w:t>
      </w:r>
      <w:r w:rsidR="0079079D">
        <w:rPr>
          <w:rFonts w:ascii="Calibri Light" w:hAnsi="Calibri Light"/>
          <w:sz w:val="24"/>
          <w:szCs w:val="24"/>
        </w:rPr>
        <w:t>nce partnership and leadership are</w:t>
      </w:r>
      <w:r w:rsidRPr="00F974B6">
        <w:rPr>
          <w:rFonts w:ascii="Calibri Light" w:hAnsi="Calibri Light"/>
          <w:sz w:val="24"/>
          <w:szCs w:val="24"/>
        </w:rPr>
        <w:t xml:space="preserve"> critical among those within and beyond the geographic border of the Arctic, as the entire phenomenon is an interactive process that transcends said border. Collaboration in Arctic science and technology between Korea and Nordic countries, in this sense, is not only worthwhile but carries great prospects and is destined to set an example for other disciplines to follow. With this in mind, this session is particularly meaningful as we celebrate the 60th anniversary of Korea-Norway and Korea-Denmark diplomatic relations. Here, we invite prominent scientists from each country and discuss the scope for future cooperation.</w:t>
      </w:r>
    </w:p>
    <w:p w14:paraId="03394A73" w14:textId="77777777" w:rsidR="000413EF" w:rsidRDefault="000413EF" w:rsidP="00F974B6">
      <w:pPr>
        <w:jc w:val="left"/>
        <w:rPr>
          <w:rFonts w:ascii="Calibri Light" w:hAnsi="Calibri Light"/>
          <w:sz w:val="24"/>
          <w:szCs w:val="24"/>
        </w:rPr>
      </w:pPr>
    </w:p>
    <w:p w14:paraId="47E9DFB7" w14:textId="77777777" w:rsidR="000413EF" w:rsidRDefault="000413EF" w:rsidP="000413EF">
      <w:pPr>
        <w:jc w:val="left"/>
        <w:rPr>
          <w:rFonts w:ascii="Calibri Light" w:hAnsi="Calibri Light"/>
          <w:sz w:val="24"/>
          <w:szCs w:val="24"/>
        </w:rPr>
      </w:pPr>
      <w:r w:rsidRPr="000413EF">
        <w:rPr>
          <w:rFonts w:ascii="Calibri Light" w:hAnsi="Calibri Light"/>
          <w:sz w:val="24"/>
          <w:szCs w:val="24"/>
        </w:rPr>
        <w:t>- Theme: “Frontiers in Arctic Science: New Technology and Research Forefronts”</w:t>
      </w:r>
    </w:p>
    <w:p w14:paraId="72384353" w14:textId="77777777" w:rsidR="000413EF" w:rsidRDefault="000413EF" w:rsidP="000413EF">
      <w:pPr>
        <w:jc w:val="left"/>
        <w:rPr>
          <w:rFonts w:ascii="Calibri Light" w:hAnsi="Calibri Light"/>
          <w:sz w:val="24"/>
          <w:szCs w:val="24"/>
        </w:rPr>
      </w:pPr>
      <w:r w:rsidRPr="000413EF">
        <w:rPr>
          <w:rFonts w:ascii="Calibri Light" w:hAnsi="Calibri Light"/>
          <w:sz w:val="24"/>
          <w:szCs w:val="24"/>
        </w:rPr>
        <w:t xml:space="preserve">- Date and </w:t>
      </w:r>
      <w:r w:rsidR="00C47083">
        <w:rPr>
          <w:rFonts w:ascii="Calibri Light" w:hAnsi="Calibri Light"/>
          <w:sz w:val="24"/>
          <w:szCs w:val="24"/>
        </w:rPr>
        <w:t>T</w:t>
      </w:r>
      <w:r w:rsidRPr="000413EF">
        <w:rPr>
          <w:rFonts w:ascii="Calibri Light" w:hAnsi="Calibri Light"/>
          <w:sz w:val="24"/>
          <w:szCs w:val="24"/>
        </w:rPr>
        <w:t>ime: 09:00-12:1</w:t>
      </w:r>
      <w:r w:rsidR="00C47083">
        <w:rPr>
          <w:rFonts w:ascii="Calibri Light" w:hAnsi="Calibri Light"/>
          <w:sz w:val="24"/>
          <w:szCs w:val="24"/>
        </w:rPr>
        <w:t>5</w:t>
      </w:r>
      <w:r w:rsidRPr="000413EF">
        <w:rPr>
          <w:rFonts w:ascii="Calibri Light" w:hAnsi="Calibri Light"/>
          <w:sz w:val="24"/>
          <w:szCs w:val="24"/>
        </w:rPr>
        <w:t>, 11 December 2019 (Wed)</w:t>
      </w:r>
    </w:p>
    <w:p w14:paraId="737BC1CF" w14:textId="77777777" w:rsidR="000413EF" w:rsidRPr="000413EF" w:rsidRDefault="000413EF" w:rsidP="000413EF">
      <w:pPr>
        <w:jc w:val="left"/>
        <w:rPr>
          <w:rFonts w:ascii="Calibri Light" w:hAnsi="Calibri Light"/>
          <w:sz w:val="24"/>
          <w:szCs w:val="24"/>
        </w:rPr>
      </w:pPr>
      <w:r w:rsidRPr="000413EF">
        <w:rPr>
          <w:rFonts w:ascii="Calibri Light" w:hAnsi="Calibri Light"/>
          <w:sz w:val="24"/>
          <w:szCs w:val="24"/>
        </w:rPr>
        <w:t xml:space="preserve">- Venue: Rm 321-323, 3F, BEXCO Exhibition Center </w:t>
      </w:r>
      <w:r w:rsidRPr="000413EF">
        <w:rPr>
          <w:rFonts w:ascii="Malgun Gothic" w:hAnsi="Malgun Gothic" w:cs="Malgun Gothic"/>
          <w:sz w:val="24"/>
          <w:szCs w:val="24"/>
        </w:rPr>
        <w:t>Ⅱ</w:t>
      </w:r>
    </w:p>
    <w:p w14:paraId="6DC7095F" w14:textId="77777777" w:rsidR="000413EF" w:rsidRDefault="000413EF" w:rsidP="000413EF">
      <w:pPr>
        <w:jc w:val="left"/>
        <w:rPr>
          <w:rFonts w:ascii="Calibri Light" w:hAnsi="Calibri Light"/>
          <w:sz w:val="24"/>
          <w:szCs w:val="24"/>
        </w:rPr>
      </w:pPr>
      <w:r>
        <w:rPr>
          <w:rFonts w:ascii="Calibri Light" w:hAnsi="Calibri Light"/>
          <w:sz w:val="24"/>
          <w:szCs w:val="24"/>
        </w:rPr>
        <w:t>- Co-Organized by</w:t>
      </w:r>
      <w:r w:rsidRPr="000413EF">
        <w:rPr>
          <w:rFonts w:ascii="Calibri Light" w:hAnsi="Calibri Light"/>
          <w:sz w:val="24"/>
          <w:szCs w:val="24"/>
        </w:rPr>
        <w:t>: K</w:t>
      </w:r>
      <w:r>
        <w:rPr>
          <w:rFonts w:ascii="Calibri Light" w:hAnsi="Calibri Light"/>
          <w:sz w:val="24"/>
          <w:szCs w:val="24"/>
        </w:rPr>
        <w:t>orea Polar Research Institute</w:t>
      </w:r>
      <w:r w:rsidR="00AC6478">
        <w:rPr>
          <w:rFonts w:ascii="Calibri Light" w:hAnsi="Calibri Light"/>
          <w:sz w:val="24"/>
          <w:szCs w:val="24"/>
        </w:rPr>
        <w:t xml:space="preserve"> (</w:t>
      </w:r>
      <w:r w:rsidR="00AC6478">
        <w:rPr>
          <w:rFonts w:ascii="Calibri Light" w:hAnsi="Calibri Light" w:hint="eastAsia"/>
          <w:sz w:val="24"/>
          <w:szCs w:val="24"/>
        </w:rPr>
        <w:t>KOPRI)</w:t>
      </w:r>
      <w:r w:rsidRPr="000413EF">
        <w:rPr>
          <w:rFonts w:ascii="Calibri Light" w:hAnsi="Calibri Light"/>
          <w:sz w:val="24"/>
          <w:szCs w:val="24"/>
        </w:rPr>
        <w:t>, Royal Norwegian Embassy in Seoul, and Innovation Centre Denmark Seoul/Embassy of Denmark</w:t>
      </w:r>
    </w:p>
    <w:p w14:paraId="07BF865D" w14:textId="77777777" w:rsidR="0079079D" w:rsidRDefault="0079079D" w:rsidP="000413EF">
      <w:pPr>
        <w:jc w:val="left"/>
        <w:rPr>
          <w:rFonts w:ascii="Calibri Light" w:hAnsi="Calibri Light"/>
          <w:sz w:val="24"/>
          <w:szCs w:val="24"/>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32"/>
        <w:gridCol w:w="567"/>
        <w:gridCol w:w="4574"/>
        <w:gridCol w:w="2453"/>
      </w:tblGrid>
      <w:tr w:rsidR="0079079D" w:rsidRPr="0079079D" w14:paraId="597E4F2E" w14:textId="77777777" w:rsidTr="002875E7">
        <w:trPr>
          <w:trHeight w:val="276"/>
        </w:trPr>
        <w:tc>
          <w:tcPr>
            <w:tcW w:w="1999" w:type="dxa"/>
            <w:gridSpan w:val="2"/>
            <w:tcBorders>
              <w:top w:val="single" w:sz="12" w:space="0" w:color="000000"/>
              <w:left w:val="nil"/>
              <w:bottom w:val="double" w:sz="6" w:space="0" w:color="000000"/>
              <w:right w:val="single" w:sz="2" w:space="0" w:color="000000"/>
            </w:tcBorders>
            <w:tcMar>
              <w:top w:w="28" w:type="dxa"/>
              <w:left w:w="102" w:type="dxa"/>
              <w:bottom w:w="28" w:type="dxa"/>
              <w:right w:w="102" w:type="dxa"/>
            </w:tcMar>
            <w:vAlign w:val="center"/>
            <w:hideMark/>
          </w:tcPr>
          <w:p w14:paraId="59925335" w14:textId="77777777" w:rsidR="0079079D" w:rsidRPr="0079079D" w:rsidRDefault="0079079D" w:rsidP="0079079D">
            <w:pPr>
              <w:shd w:val="clear" w:color="auto" w:fill="FFFFFF"/>
              <w:wordWrap/>
              <w:spacing w:after="0" w:line="312" w:lineRule="auto"/>
              <w:jc w:val="center"/>
              <w:textAlignment w:val="baseline"/>
              <w:rPr>
                <w:rFonts w:ascii="Calibri Light" w:eastAsia="Gulim" w:hAnsi="Calibri Light" w:cs="Gulim"/>
                <w:color w:val="000000"/>
                <w:kern w:val="0"/>
                <w:szCs w:val="20"/>
              </w:rPr>
            </w:pPr>
            <w:r w:rsidRPr="0079079D">
              <w:rPr>
                <w:rFonts w:ascii="Calibri Light" w:eastAsia="한양중고딕" w:hAnsi="Calibri Light" w:cs="Gulim"/>
                <w:b/>
                <w:bCs/>
                <w:color w:val="000000"/>
                <w:kern w:val="0"/>
                <w:sz w:val="22"/>
                <w:shd w:val="clear" w:color="auto" w:fill="FFFFFF"/>
              </w:rPr>
              <w:t>Time</w:t>
            </w:r>
          </w:p>
        </w:tc>
        <w:tc>
          <w:tcPr>
            <w:tcW w:w="4574" w:type="dxa"/>
            <w:tcBorders>
              <w:top w:val="single" w:sz="1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14:paraId="5D8F05A6" w14:textId="77777777" w:rsidR="0079079D" w:rsidRPr="0079079D" w:rsidRDefault="0079079D" w:rsidP="0079079D">
            <w:pPr>
              <w:shd w:val="clear" w:color="auto" w:fill="FFFFFF"/>
              <w:wordWrap/>
              <w:spacing w:after="0" w:line="312" w:lineRule="auto"/>
              <w:jc w:val="center"/>
              <w:textAlignment w:val="baseline"/>
              <w:rPr>
                <w:rFonts w:ascii="Calibri Light" w:eastAsia="Gulim" w:hAnsi="Calibri Light" w:cs="Gulim"/>
                <w:color w:val="000000"/>
                <w:kern w:val="0"/>
                <w:szCs w:val="20"/>
              </w:rPr>
            </w:pPr>
            <w:r w:rsidRPr="0079079D">
              <w:rPr>
                <w:rFonts w:ascii="Calibri Light" w:eastAsia="한양중고딕" w:hAnsi="Calibri Light" w:cs="Gulim"/>
                <w:b/>
                <w:bCs/>
                <w:color w:val="000000"/>
                <w:kern w:val="0"/>
                <w:sz w:val="22"/>
                <w:shd w:val="clear" w:color="auto" w:fill="FFFFFF"/>
              </w:rPr>
              <w:t>Program</w:t>
            </w:r>
          </w:p>
        </w:tc>
        <w:tc>
          <w:tcPr>
            <w:tcW w:w="2453" w:type="dxa"/>
            <w:tcBorders>
              <w:top w:val="single" w:sz="12" w:space="0" w:color="000000"/>
              <w:left w:val="single" w:sz="2" w:space="0" w:color="000000"/>
              <w:bottom w:val="double" w:sz="6" w:space="0" w:color="000000"/>
              <w:right w:val="nil"/>
            </w:tcBorders>
            <w:tcMar>
              <w:top w:w="28" w:type="dxa"/>
              <w:left w:w="102" w:type="dxa"/>
              <w:bottom w:w="28" w:type="dxa"/>
              <w:right w:w="102" w:type="dxa"/>
            </w:tcMar>
            <w:vAlign w:val="center"/>
            <w:hideMark/>
          </w:tcPr>
          <w:p w14:paraId="52D892A3" w14:textId="77777777" w:rsidR="0079079D" w:rsidRPr="0079079D" w:rsidRDefault="0079079D" w:rsidP="0079079D">
            <w:pPr>
              <w:shd w:val="clear" w:color="auto" w:fill="FFFFFF"/>
              <w:wordWrap/>
              <w:spacing w:after="0" w:line="312" w:lineRule="auto"/>
              <w:jc w:val="center"/>
              <w:textAlignment w:val="baseline"/>
              <w:rPr>
                <w:rFonts w:ascii="Calibri Light" w:eastAsia="Gulim" w:hAnsi="Calibri Light" w:cs="Gulim"/>
                <w:color w:val="000000"/>
                <w:kern w:val="0"/>
                <w:szCs w:val="20"/>
              </w:rPr>
            </w:pPr>
            <w:r w:rsidRPr="0079079D">
              <w:rPr>
                <w:rFonts w:ascii="Calibri Light" w:eastAsia="한양중고딕" w:hAnsi="Calibri Light" w:cs="Gulim"/>
                <w:b/>
                <w:bCs/>
                <w:color w:val="000000"/>
                <w:kern w:val="0"/>
                <w:sz w:val="22"/>
                <w:shd w:val="clear" w:color="auto" w:fill="FFFFFF"/>
              </w:rPr>
              <w:t>Remark</w:t>
            </w:r>
          </w:p>
        </w:tc>
      </w:tr>
      <w:tr w:rsidR="0079079D" w:rsidRPr="0079079D" w14:paraId="0E5ABE4F" w14:textId="77777777" w:rsidTr="002875E7">
        <w:trPr>
          <w:trHeight w:val="333"/>
        </w:trPr>
        <w:tc>
          <w:tcPr>
            <w:tcW w:w="1432" w:type="dxa"/>
            <w:tcBorders>
              <w:top w:val="double" w:sz="6"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5DB07AFD" w14:textId="77777777" w:rsidR="0079079D" w:rsidRPr="0079079D" w:rsidRDefault="0079079D" w:rsidP="00C47083">
            <w:pPr>
              <w:shd w:val="clear" w:color="auto" w:fill="FFFFFF"/>
              <w:spacing w:after="0" w:line="384" w:lineRule="auto"/>
              <w:jc w:val="center"/>
              <w:textAlignment w:val="baseline"/>
              <w:rPr>
                <w:rFonts w:ascii="Calibri Light" w:eastAsia="Gulim" w:hAnsi="Calibri Light" w:cs="Gulim"/>
                <w:color w:val="000000"/>
                <w:kern w:val="0"/>
                <w:szCs w:val="20"/>
              </w:rPr>
            </w:pPr>
            <w:r w:rsidRPr="0079079D">
              <w:rPr>
                <w:rFonts w:ascii="Calibri Light" w:eastAsia="Malgun Gothic" w:hAnsi="Calibri Light" w:cs="Gulim"/>
                <w:color w:val="000000"/>
                <w:kern w:val="0"/>
                <w:sz w:val="21"/>
                <w:szCs w:val="21"/>
                <w:shd w:val="clear" w:color="auto" w:fill="FFFFFF"/>
              </w:rPr>
              <w:t>09:00-09:</w:t>
            </w:r>
            <w:r w:rsidR="00C47083">
              <w:rPr>
                <w:rFonts w:ascii="Calibri Light" w:eastAsia="Malgun Gothic" w:hAnsi="Calibri Light" w:cs="Gulim"/>
                <w:color w:val="000000"/>
                <w:kern w:val="0"/>
                <w:sz w:val="21"/>
                <w:szCs w:val="21"/>
                <w:shd w:val="clear" w:color="auto" w:fill="FFFFFF"/>
              </w:rPr>
              <w:t>3</w:t>
            </w:r>
            <w:r w:rsidRPr="0079079D">
              <w:rPr>
                <w:rFonts w:ascii="Calibri Light" w:eastAsia="Malgun Gothic" w:hAnsi="Calibri Light" w:cs="Gulim"/>
                <w:color w:val="000000"/>
                <w:kern w:val="0"/>
                <w:sz w:val="21"/>
                <w:szCs w:val="21"/>
                <w:shd w:val="clear" w:color="auto" w:fill="FFFFFF"/>
              </w:rPr>
              <w:t>0</w:t>
            </w:r>
          </w:p>
        </w:tc>
        <w:tc>
          <w:tcPr>
            <w:tcW w:w="567"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66B2F99" w14:textId="77777777" w:rsidR="0079079D" w:rsidRPr="0079079D" w:rsidRDefault="0079079D" w:rsidP="00C47083">
            <w:pPr>
              <w:shd w:val="clear" w:color="auto" w:fill="FFFFFF"/>
              <w:spacing w:after="0" w:line="384" w:lineRule="auto"/>
              <w:jc w:val="center"/>
              <w:textAlignment w:val="baseline"/>
              <w:rPr>
                <w:rFonts w:ascii="Calibri Light" w:eastAsia="Gulim" w:hAnsi="Calibri Light" w:cs="Gulim"/>
                <w:color w:val="000000"/>
                <w:kern w:val="0"/>
                <w:szCs w:val="20"/>
              </w:rPr>
            </w:pPr>
            <w:r w:rsidRPr="0079079D">
              <w:rPr>
                <w:rFonts w:ascii="Calibri Light" w:eastAsia="Malgun Gothic" w:hAnsi="Calibri Light" w:cs="Gulim"/>
                <w:color w:val="000000"/>
                <w:kern w:val="0"/>
                <w:sz w:val="21"/>
                <w:szCs w:val="21"/>
                <w:shd w:val="clear" w:color="auto" w:fill="FFFFFF"/>
              </w:rPr>
              <w:t>`</w:t>
            </w:r>
            <w:r w:rsidR="00C47083">
              <w:rPr>
                <w:rFonts w:ascii="Calibri Light" w:eastAsia="Malgun Gothic" w:hAnsi="Calibri Light" w:cs="Gulim"/>
                <w:color w:val="000000"/>
                <w:kern w:val="0"/>
                <w:sz w:val="21"/>
                <w:szCs w:val="21"/>
                <w:shd w:val="clear" w:color="auto" w:fill="FFFFFF"/>
              </w:rPr>
              <w:t>3</w:t>
            </w:r>
            <w:r w:rsidRPr="0079079D">
              <w:rPr>
                <w:rFonts w:ascii="Calibri Light" w:eastAsia="Malgun Gothic" w:hAnsi="Calibri Light" w:cs="Gulim"/>
                <w:color w:val="000000"/>
                <w:kern w:val="0"/>
                <w:sz w:val="21"/>
                <w:szCs w:val="21"/>
                <w:shd w:val="clear" w:color="auto" w:fill="FFFFFF"/>
              </w:rPr>
              <w:t>0</w:t>
            </w:r>
          </w:p>
        </w:tc>
        <w:tc>
          <w:tcPr>
            <w:tcW w:w="4574"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90DEBCD" w14:textId="77777777" w:rsidR="0079079D" w:rsidRPr="0079079D" w:rsidRDefault="0079079D" w:rsidP="0079079D">
            <w:pPr>
              <w:shd w:val="clear" w:color="auto" w:fill="FFFFFF"/>
              <w:wordWrap/>
              <w:spacing w:after="0" w:line="312" w:lineRule="auto"/>
              <w:jc w:val="center"/>
              <w:textAlignment w:val="baseline"/>
              <w:rPr>
                <w:rFonts w:ascii="Calibri Light" w:eastAsia="Gulim" w:hAnsi="Calibri Light" w:cs="Gulim"/>
                <w:color w:val="000000"/>
                <w:kern w:val="0"/>
                <w:szCs w:val="20"/>
              </w:rPr>
            </w:pPr>
            <w:r w:rsidRPr="0079079D">
              <w:rPr>
                <w:rFonts w:ascii="Calibri Light" w:eastAsia="한양중고딕" w:hAnsi="Calibri Light" w:cs="Gulim"/>
                <w:color w:val="000000"/>
                <w:kern w:val="0"/>
                <w:sz w:val="22"/>
                <w:shd w:val="clear" w:color="auto" w:fill="FFFFFF"/>
              </w:rPr>
              <w:t>Registration</w:t>
            </w:r>
          </w:p>
        </w:tc>
        <w:tc>
          <w:tcPr>
            <w:tcW w:w="2453" w:type="dxa"/>
            <w:tcBorders>
              <w:top w:val="double" w:sz="6"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561C14E7" w14:textId="77777777" w:rsidR="0079079D" w:rsidRPr="0079079D" w:rsidRDefault="0079079D" w:rsidP="0079079D">
            <w:pPr>
              <w:shd w:val="clear" w:color="auto" w:fill="FFFFFF"/>
              <w:wordWrap/>
              <w:spacing w:after="0" w:line="312" w:lineRule="auto"/>
              <w:jc w:val="center"/>
              <w:textAlignment w:val="baseline"/>
              <w:rPr>
                <w:rFonts w:ascii="Calibri Light" w:eastAsia="Gulim" w:hAnsi="Calibri Light" w:cs="Gulim"/>
                <w:color w:val="000000"/>
                <w:kern w:val="0"/>
                <w:szCs w:val="20"/>
              </w:rPr>
            </w:pPr>
          </w:p>
        </w:tc>
      </w:tr>
      <w:tr w:rsidR="0079079D" w:rsidRPr="0079079D" w14:paraId="67EE5AA4" w14:textId="77777777" w:rsidTr="002875E7">
        <w:trPr>
          <w:trHeight w:val="2281"/>
        </w:trPr>
        <w:tc>
          <w:tcPr>
            <w:tcW w:w="1432"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4A438EC0" w14:textId="77777777" w:rsidR="0079079D" w:rsidRPr="0079079D" w:rsidRDefault="0079079D" w:rsidP="00C47083">
            <w:pPr>
              <w:shd w:val="clear" w:color="auto" w:fill="FFFFFF"/>
              <w:spacing w:after="0" w:line="384" w:lineRule="auto"/>
              <w:jc w:val="center"/>
              <w:textAlignment w:val="baseline"/>
              <w:rPr>
                <w:rFonts w:ascii="Calibri Light" w:eastAsia="Gulim" w:hAnsi="Calibri Light" w:cs="Gulim"/>
                <w:color w:val="000000"/>
                <w:kern w:val="0"/>
                <w:szCs w:val="20"/>
              </w:rPr>
            </w:pPr>
            <w:r w:rsidRPr="0079079D">
              <w:rPr>
                <w:rFonts w:ascii="Calibri Light" w:eastAsia="Malgun Gothic" w:hAnsi="Calibri Light" w:cs="Gulim"/>
                <w:color w:val="000000"/>
                <w:kern w:val="0"/>
                <w:sz w:val="21"/>
                <w:szCs w:val="21"/>
                <w:shd w:val="clear" w:color="auto" w:fill="FFFFFF"/>
              </w:rPr>
              <w:t>09:</w:t>
            </w:r>
            <w:r w:rsidR="00C47083">
              <w:rPr>
                <w:rFonts w:ascii="Calibri Light" w:eastAsia="Malgun Gothic" w:hAnsi="Calibri Light" w:cs="Gulim"/>
                <w:color w:val="000000"/>
                <w:kern w:val="0"/>
                <w:sz w:val="21"/>
                <w:szCs w:val="21"/>
                <w:shd w:val="clear" w:color="auto" w:fill="FFFFFF"/>
              </w:rPr>
              <w:t>3</w:t>
            </w:r>
            <w:r w:rsidRPr="0079079D">
              <w:rPr>
                <w:rFonts w:ascii="Calibri Light" w:eastAsia="Malgun Gothic" w:hAnsi="Calibri Light" w:cs="Gulim"/>
                <w:color w:val="000000"/>
                <w:kern w:val="0"/>
                <w:sz w:val="21"/>
                <w:szCs w:val="21"/>
                <w:shd w:val="clear" w:color="auto" w:fill="FFFFFF"/>
              </w:rPr>
              <w:t>0-09:</w:t>
            </w:r>
            <w:r w:rsidR="00C47083">
              <w:rPr>
                <w:rFonts w:ascii="Calibri Light" w:eastAsia="Malgun Gothic" w:hAnsi="Calibri Light" w:cs="Gulim"/>
                <w:color w:val="000000"/>
                <w:kern w:val="0"/>
                <w:sz w:val="21"/>
                <w:szCs w:val="21"/>
                <w:shd w:val="clear" w:color="auto" w:fill="FFFFFF"/>
              </w:rPr>
              <w:t>4</w:t>
            </w:r>
            <w:r w:rsidRPr="0079079D">
              <w:rPr>
                <w:rFonts w:ascii="Calibri Light" w:eastAsia="Malgun Gothic" w:hAnsi="Calibri Light" w:cs="Gulim"/>
                <w:color w:val="000000"/>
                <w:kern w:val="0"/>
                <w:sz w:val="21"/>
                <w:szCs w:val="21"/>
                <w:shd w:val="clear" w:color="auto" w:fill="FFFFFF"/>
              </w:rPr>
              <w:t>5</w:t>
            </w:r>
          </w:p>
        </w:tc>
        <w:tc>
          <w:tcPr>
            <w:tcW w:w="5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CC8427B" w14:textId="77777777" w:rsidR="0079079D" w:rsidRPr="0079079D" w:rsidRDefault="0079079D" w:rsidP="0079079D">
            <w:pPr>
              <w:shd w:val="clear" w:color="auto" w:fill="FFFFFF"/>
              <w:spacing w:after="0" w:line="384" w:lineRule="auto"/>
              <w:jc w:val="center"/>
              <w:textAlignment w:val="baseline"/>
              <w:rPr>
                <w:rFonts w:ascii="Calibri Light" w:eastAsia="Gulim" w:hAnsi="Calibri Light" w:cs="Gulim"/>
                <w:color w:val="000000"/>
                <w:kern w:val="0"/>
                <w:szCs w:val="20"/>
              </w:rPr>
            </w:pPr>
            <w:r w:rsidRPr="0079079D">
              <w:rPr>
                <w:rFonts w:ascii="Calibri Light" w:eastAsia="Malgun Gothic" w:hAnsi="Calibri Light" w:cs="Gulim"/>
                <w:color w:val="000000"/>
                <w:kern w:val="0"/>
                <w:sz w:val="21"/>
                <w:szCs w:val="21"/>
                <w:shd w:val="clear" w:color="auto" w:fill="FFFFFF"/>
              </w:rPr>
              <w:t>`15</w:t>
            </w:r>
          </w:p>
        </w:tc>
        <w:tc>
          <w:tcPr>
            <w:tcW w:w="45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AB1D48" w14:textId="77777777" w:rsidR="0079079D" w:rsidRPr="0079079D" w:rsidRDefault="0079079D" w:rsidP="0079079D">
            <w:pPr>
              <w:shd w:val="clear" w:color="auto" w:fill="FFFFFF"/>
              <w:wordWrap/>
              <w:snapToGrid w:val="0"/>
              <w:spacing w:after="0" w:line="312" w:lineRule="auto"/>
              <w:jc w:val="left"/>
              <w:textAlignment w:val="baseline"/>
              <w:rPr>
                <w:rFonts w:ascii="Calibri Light" w:eastAsia="Gulim" w:hAnsi="Calibri Light" w:cs="Gulim"/>
                <w:color w:val="000000"/>
                <w:kern w:val="0"/>
                <w:szCs w:val="20"/>
              </w:rPr>
            </w:pPr>
            <w:r w:rsidRPr="0079079D">
              <w:rPr>
                <w:rFonts w:ascii="Calibri Light" w:eastAsia="Batang" w:hAnsi="Calibri Light" w:cs="Batang"/>
                <w:b/>
                <w:bCs/>
                <w:color w:val="000000"/>
                <w:kern w:val="0"/>
                <w:sz w:val="22"/>
                <w:shd w:val="clear" w:color="auto" w:fill="FFFFFF"/>
              </w:rPr>
              <w:t>◦</w:t>
            </w:r>
            <w:r w:rsidRPr="0079079D">
              <w:rPr>
                <w:rFonts w:ascii="Calibri Light" w:eastAsia="한양중고딕" w:hAnsi="Calibri Light" w:cs="Gulim"/>
                <w:b/>
                <w:bCs/>
                <w:color w:val="000000"/>
                <w:kern w:val="0"/>
                <w:sz w:val="22"/>
                <w:shd w:val="clear" w:color="auto" w:fill="FFFFFF"/>
              </w:rPr>
              <w:t>Opening</w:t>
            </w:r>
          </w:p>
          <w:p w14:paraId="448F40A0" w14:textId="77777777" w:rsidR="0079079D" w:rsidRPr="0079079D" w:rsidRDefault="0079079D" w:rsidP="0079079D">
            <w:pPr>
              <w:shd w:val="clear" w:color="auto" w:fill="FFFFFF"/>
              <w:wordWrap/>
              <w:snapToGrid w:val="0"/>
              <w:spacing w:after="0" w:line="312" w:lineRule="auto"/>
              <w:jc w:val="left"/>
              <w:textAlignment w:val="baseline"/>
              <w:rPr>
                <w:rFonts w:ascii="Calibri Light" w:eastAsia="Gulim" w:hAnsi="Calibri Light" w:cs="Gulim"/>
                <w:color w:val="000000"/>
                <w:kern w:val="0"/>
                <w:szCs w:val="20"/>
              </w:rPr>
            </w:pPr>
            <w:r w:rsidRPr="0079079D">
              <w:rPr>
                <w:rFonts w:ascii="Calibri Light" w:eastAsia="한양중고딕" w:hAnsi="Calibri Light" w:cs="Gulim"/>
                <w:color w:val="000000"/>
                <w:kern w:val="0"/>
                <w:sz w:val="22"/>
                <w:shd w:val="clear" w:color="auto" w:fill="FFFFFF"/>
              </w:rPr>
              <w:t>- Welcome remarks by Dr. Ho-</w:t>
            </w:r>
            <w:proofErr w:type="spellStart"/>
            <w:r w:rsidRPr="0079079D">
              <w:rPr>
                <w:rFonts w:ascii="Calibri Light" w:eastAsia="한양중고딕" w:hAnsi="Calibri Light" w:cs="Gulim"/>
                <w:color w:val="000000"/>
                <w:kern w:val="0"/>
                <w:sz w:val="22"/>
                <w:shd w:val="clear" w:color="auto" w:fill="FFFFFF"/>
              </w:rPr>
              <w:t>il</w:t>
            </w:r>
            <w:proofErr w:type="spellEnd"/>
            <w:r w:rsidRPr="0079079D">
              <w:rPr>
                <w:rFonts w:ascii="Calibri Light" w:eastAsia="한양중고딕" w:hAnsi="Calibri Light" w:cs="Gulim"/>
                <w:color w:val="000000"/>
                <w:kern w:val="0"/>
                <w:sz w:val="22"/>
                <w:shd w:val="clear" w:color="auto" w:fill="FFFFFF"/>
              </w:rPr>
              <w:t xml:space="preserve"> Yoon, President, KOPRI</w:t>
            </w:r>
          </w:p>
          <w:p w14:paraId="46AF226D" w14:textId="77777777" w:rsidR="0079079D" w:rsidRPr="0079079D" w:rsidRDefault="0079079D" w:rsidP="0079079D">
            <w:pPr>
              <w:shd w:val="clear" w:color="auto" w:fill="FFFFFF"/>
              <w:wordWrap/>
              <w:snapToGrid w:val="0"/>
              <w:spacing w:after="0" w:line="312" w:lineRule="auto"/>
              <w:jc w:val="left"/>
              <w:textAlignment w:val="baseline"/>
              <w:rPr>
                <w:rFonts w:ascii="Calibri Light" w:eastAsia="Gulim" w:hAnsi="Calibri Light" w:cs="Gulim"/>
                <w:color w:val="000000"/>
                <w:kern w:val="0"/>
                <w:szCs w:val="20"/>
              </w:rPr>
            </w:pPr>
            <w:r w:rsidRPr="0079079D">
              <w:rPr>
                <w:rFonts w:ascii="Calibri Light" w:eastAsia="한양중고딕" w:hAnsi="Calibri Light" w:cs="Gulim"/>
                <w:color w:val="000000"/>
                <w:kern w:val="0"/>
                <w:sz w:val="22"/>
                <w:shd w:val="clear" w:color="auto" w:fill="FFFFFF"/>
              </w:rPr>
              <w:t xml:space="preserve">- Congratulatory remarks by </w:t>
            </w:r>
          </w:p>
          <w:p w14:paraId="47C88371" w14:textId="77777777" w:rsidR="0079079D" w:rsidRPr="0079079D" w:rsidRDefault="0079079D" w:rsidP="0079079D">
            <w:pPr>
              <w:shd w:val="clear" w:color="auto" w:fill="FFFFFF"/>
              <w:wordWrap/>
              <w:snapToGrid w:val="0"/>
              <w:spacing w:after="0" w:line="312" w:lineRule="auto"/>
              <w:jc w:val="left"/>
              <w:textAlignment w:val="baseline"/>
              <w:rPr>
                <w:rFonts w:ascii="Calibri Light" w:eastAsia="Gulim" w:hAnsi="Calibri Light" w:cs="Gulim"/>
                <w:color w:val="000000"/>
                <w:kern w:val="0"/>
                <w:szCs w:val="20"/>
              </w:rPr>
            </w:pPr>
            <w:r w:rsidRPr="0079079D">
              <w:rPr>
                <w:rFonts w:ascii="Calibri Light" w:eastAsia="한양중고딕" w:hAnsi="Calibri Light" w:cs="Gulim"/>
                <w:color w:val="000000"/>
                <w:kern w:val="0"/>
                <w:sz w:val="22"/>
                <w:shd w:val="clear" w:color="auto" w:fill="FFFFFF"/>
              </w:rPr>
              <w:t xml:space="preserve">H.E. Mr. </w:t>
            </w:r>
            <w:proofErr w:type="spellStart"/>
            <w:r w:rsidRPr="0079079D">
              <w:rPr>
                <w:rFonts w:ascii="Calibri Light" w:eastAsia="한양중고딕" w:hAnsi="Calibri Light" w:cs="Gulim"/>
                <w:color w:val="000000"/>
                <w:kern w:val="0"/>
                <w:sz w:val="22"/>
                <w:shd w:val="clear" w:color="auto" w:fill="FFFFFF"/>
              </w:rPr>
              <w:t>Frode</w:t>
            </w:r>
            <w:proofErr w:type="spellEnd"/>
            <w:r w:rsidRPr="0079079D">
              <w:rPr>
                <w:rFonts w:ascii="Calibri Light" w:eastAsia="한양중고딕" w:hAnsi="Calibri Light" w:cs="Gulim"/>
                <w:color w:val="000000"/>
                <w:kern w:val="0"/>
                <w:sz w:val="22"/>
                <w:shd w:val="clear" w:color="auto" w:fill="FFFFFF"/>
              </w:rPr>
              <w:t xml:space="preserve"> Solberg, Norwegian Ambassador to Republic of Korea (TBC);</w:t>
            </w:r>
          </w:p>
          <w:p w14:paraId="726769B4" w14:textId="77777777" w:rsidR="0079079D" w:rsidRPr="0079079D" w:rsidRDefault="0079079D" w:rsidP="002875E7">
            <w:pPr>
              <w:shd w:val="clear" w:color="auto" w:fill="FFFFFF"/>
              <w:wordWrap/>
              <w:snapToGrid w:val="0"/>
              <w:spacing w:after="0" w:line="312" w:lineRule="auto"/>
              <w:jc w:val="left"/>
              <w:textAlignment w:val="baseline"/>
              <w:rPr>
                <w:rFonts w:ascii="Calibri Light" w:eastAsia="Gulim" w:hAnsi="Calibri Light" w:cs="Gulim"/>
                <w:color w:val="000000"/>
                <w:kern w:val="0"/>
                <w:szCs w:val="20"/>
              </w:rPr>
            </w:pPr>
            <w:r w:rsidRPr="0079079D">
              <w:rPr>
                <w:rFonts w:ascii="Calibri Light" w:eastAsia="한양중고딕" w:hAnsi="Calibri Light" w:cs="Gulim"/>
                <w:color w:val="000000"/>
                <w:kern w:val="0"/>
                <w:sz w:val="22"/>
                <w:shd w:val="clear" w:color="auto" w:fill="FFFFFF"/>
              </w:rPr>
              <w:t>H.E. Mr. Einar Jensen, D</w:t>
            </w:r>
            <w:r w:rsidR="002875E7">
              <w:rPr>
                <w:rFonts w:ascii="Calibri Light" w:eastAsia="한양중고딕" w:hAnsi="Calibri Light" w:cs="Gulim"/>
                <w:color w:val="000000"/>
                <w:kern w:val="0"/>
                <w:sz w:val="22"/>
                <w:shd w:val="clear" w:color="auto" w:fill="FFFFFF"/>
              </w:rPr>
              <w:t>a</w:t>
            </w:r>
            <w:r w:rsidRPr="0079079D">
              <w:rPr>
                <w:rFonts w:ascii="Calibri Light" w:eastAsia="한양중고딕" w:hAnsi="Calibri Light" w:cs="Gulim"/>
                <w:color w:val="000000"/>
                <w:kern w:val="0"/>
                <w:sz w:val="22"/>
                <w:shd w:val="clear" w:color="auto" w:fill="FFFFFF"/>
              </w:rPr>
              <w:t>nish Ambassador to Republic of Korea (TBC)</w:t>
            </w:r>
          </w:p>
        </w:tc>
        <w:tc>
          <w:tcPr>
            <w:tcW w:w="2453"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044F0E90" w14:textId="77777777" w:rsidR="0079079D" w:rsidRPr="0079079D" w:rsidRDefault="0079079D" w:rsidP="0079079D">
            <w:pPr>
              <w:shd w:val="clear" w:color="auto" w:fill="FFFFFF"/>
              <w:wordWrap/>
              <w:spacing w:after="0" w:line="312" w:lineRule="auto"/>
              <w:jc w:val="center"/>
              <w:textAlignment w:val="baseline"/>
              <w:rPr>
                <w:rFonts w:ascii="Calibri Light" w:eastAsia="Gulim" w:hAnsi="Calibri Light" w:cs="Gulim"/>
                <w:color w:val="000000"/>
                <w:kern w:val="0"/>
                <w:szCs w:val="20"/>
              </w:rPr>
            </w:pPr>
            <w:r w:rsidRPr="0079079D">
              <w:rPr>
                <w:rFonts w:ascii="Calibri Light" w:eastAsia="한양중고딕" w:hAnsi="Calibri Light" w:cs="Gulim"/>
                <w:color w:val="000000"/>
                <w:kern w:val="0"/>
                <w:szCs w:val="20"/>
                <w:shd w:val="clear" w:color="auto" w:fill="FFFFFF"/>
              </w:rPr>
              <w:t>-</w:t>
            </w:r>
          </w:p>
        </w:tc>
      </w:tr>
      <w:tr w:rsidR="0079079D" w:rsidRPr="0079079D" w14:paraId="4A6E26F1" w14:textId="77777777" w:rsidTr="002875E7">
        <w:trPr>
          <w:trHeight w:val="333"/>
        </w:trPr>
        <w:tc>
          <w:tcPr>
            <w:tcW w:w="1432" w:type="dxa"/>
            <w:vMerge w:val="restar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3E18257D" w14:textId="77777777" w:rsidR="0079079D" w:rsidRPr="0079079D" w:rsidRDefault="0079079D" w:rsidP="00C47083">
            <w:pPr>
              <w:shd w:val="clear" w:color="auto" w:fill="FFFFFF"/>
              <w:spacing w:after="0" w:line="384" w:lineRule="auto"/>
              <w:jc w:val="center"/>
              <w:textAlignment w:val="baseline"/>
              <w:rPr>
                <w:rFonts w:ascii="Calibri Light" w:eastAsia="Gulim" w:hAnsi="Calibri Light" w:cs="Gulim"/>
                <w:color w:val="000000"/>
                <w:kern w:val="0"/>
                <w:szCs w:val="20"/>
              </w:rPr>
            </w:pPr>
            <w:r w:rsidRPr="0079079D">
              <w:rPr>
                <w:rFonts w:ascii="Calibri Light" w:eastAsia="Malgun Gothic" w:hAnsi="Calibri Light" w:cs="Gulim"/>
                <w:color w:val="000000"/>
                <w:kern w:val="0"/>
                <w:sz w:val="21"/>
                <w:szCs w:val="21"/>
                <w:shd w:val="clear" w:color="auto" w:fill="FFFFFF"/>
              </w:rPr>
              <w:t>09:</w:t>
            </w:r>
            <w:r w:rsidR="00C47083">
              <w:rPr>
                <w:rFonts w:ascii="Calibri Light" w:eastAsia="Malgun Gothic" w:hAnsi="Calibri Light" w:cs="Gulim"/>
                <w:color w:val="000000"/>
                <w:kern w:val="0"/>
                <w:sz w:val="21"/>
                <w:szCs w:val="21"/>
                <w:shd w:val="clear" w:color="auto" w:fill="FFFFFF"/>
              </w:rPr>
              <w:t>4</w:t>
            </w:r>
            <w:r w:rsidRPr="0079079D">
              <w:rPr>
                <w:rFonts w:ascii="Calibri Light" w:eastAsia="Malgun Gothic" w:hAnsi="Calibri Light" w:cs="Gulim"/>
                <w:color w:val="000000"/>
                <w:kern w:val="0"/>
                <w:sz w:val="21"/>
                <w:szCs w:val="21"/>
                <w:shd w:val="clear" w:color="auto" w:fill="FFFFFF"/>
              </w:rPr>
              <w:t>5-11:15</w:t>
            </w:r>
          </w:p>
        </w:tc>
        <w:tc>
          <w:tcPr>
            <w:tcW w:w="567"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62F311" w14:textId="77777777" w:rsidR="0079079D" w:rsidRPr="0079079D" w:rsidRDefault="0079079D" w:rsidP="00C47083">
            <w:pPr>
              <w:shd w:val="clear" w:color="auto" w:fill="FFFFFF"/>
              <w:spacing w:after="0" w:line="384" w:lineRule="auto"/>
              <w:jc w:val="center"/>
              <w:textAlignment w:val="baseline"/>
              <w:rPr>
                <w:rFonts w:ascii="Calibri Light" w:eastAsia="Gulim" w:hAnsi="Calibri Light" w:cs="Gulim"/>
                <w:color w:val="000000"/>
                <w:kern w:val="0"/>
                <w:szCs w:val="20"/>
              </w:rPr>
            </w:pPr>
            <w:r w:rsidRPr="0079079D">
              <w:rPr>
                <w:rFonts w:ascii="Calibri Light" w:eastAsia="Malgun Gothic" w:hAnsi="Calibri Light" w:cs="Gulim"/>
                <w:color w:val="000000"/>
                <w:w w:val="90"/>
                <w:kern w:val="0"/>
                <w:sz w:val="21"/>
                <w:szCs w:val="21"/>
                <w:shd w:val="clear" w:color="auto" w:fill="FFFFFF"/>
              </w:rPr>
              <w:t>`</w:t>
            </w:r>
            <w:r w:rsidR="00C47083">
              <w:rPr>
                <w:rFonts w:ascii="Calibri Light" w:eastAsia="Malgun Gothic" w:hAnsi="Calibri Light" w:cs="Gulim"/>
                <w:color w:val="000000"/>
                <w:w w:val="90"/>
                <w:kern w:val="0"/>
                <w:sz w:val="21"/>
                <w:szCs w:val="21"/>
                <w:shd w:val="clear" w:color="auto" w:fill="FFFFFF"/>
              </w:rPr>
              <w:t>9</w:t>
            </w:r>
            <w:r w:rsidRPr="0079079D">
              <w:rPr>
                <w:rFonts w:ascii="Calibri Light" w:eastAsia="Malgun Gothic" w:hAnsi="Calibri Light" w:cs="Gulim"/>
                <w:color w:val="000000"/>
                <w:w w:val="90"/>
                <w:kern w:val="0"/>
                <w:sz w:val="21"/>
                <w:szCs w:val="21"/>
                <w:shd w:val="clear" w:color="auto" w:fill="FFFFFF"/>
              </w:rPr>
              <w:t>0</w:t>
            </w:r>
          </w:p>
        </w:tc>
        <w:tc>
          <w:tcPr>
            <w:tcW w:w="4574"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14:paraId="5213B807" w14:textId="77777777" w:rsidR="002875E7" w:rsidRPr="0079079D" w:rsidRDefault="0079079D" w:rsidP="002875E7">
            <w:pPr>
              <w:shd w:val="clear" w:color="auto" w:fill="FFFFFF"/>
              <w:wordWrap/>
              <w:snapToGrid w:val="0"/>
              <w:spacing w:after="0" w:line="312" w:lineRule="auto"/>
              <w:jc w:val="left"/>
              <w:textAlignment w:val="baseline"/>
              <w:rPr>
                <w:rFonts w:ascii="Calibri Light" w:eastAsia="Gulim" w:hAnsi="Calibri Light" w:cs="Gulim"/>
                <w:color w:val="000000"/>
                <w:kern w:val="0"/>
                <w:szCs w:val="20"/>
              </w:rPr>
            </w:pPr>
            <w:r w:rsidRPr="0079079D">
              <w:rPr>
                <w:rFonts w:ascii="Calibri Light" w:eastAsia="Batang" w:hAnsi="Calibri Light" w:cs="Batang"/>
                <w:b/>
                <w:bCs/>
                <w:color w:val="000000"/>
                <w:kern w:val="0"/>
                <w:sz w:val="22"/>
                <w:shd w:val="clear" w:color="auto" w:fill="FFFFFF"/>
              </w:rPr>
              <w:t>◦</w:t>
            </w:r>
            <w:r w:rsidR="002875E7">
              <w:rPr>
                <w:rFonts w:ascii="Calibri Light" w:eastAsia="한양중고딕" w:hAnsi="Calibri Light" w:cs="Gulim"/>
                <w:b/>
                <w:bCs/>
                <w:color w:val="000000"/>
                <w:kern w:val="0"/>
                <w:sz w:val="22"/>
                <w:shd w:val="clear" w:color="auto" w:fill="FFFFFF"/>
              </w:rPr>
              <w:t xml:space="preserve"> P</w:t>
            </w:r>
            <w:r w:rsidRPr="0079079D">
              <w:rPr>
                <w:rFonts w:ascii="Calibri Light" w:eastAsia="한양중고딕" w:hAnsi="Calibri Light" w:cs="Gulim"/>
                <w:b/>
                <w:bCs/>
                <w:color w:val="000000"/>
                <w:kern w:val="0"/>
                <w:sz w:val="22"/>
                <w:shd w:val="clear" w:color="auto" w:fill="FFFFFF"/>
              </w:rPr>
              <w:t>resentation</w:t>
            </w:r>
          </w:p>
        </w:tc>
        <w:tc>
          <w:tcPr>
            <w:tcW w:w="2453" w:type="dxa"/>
            <w:tcBorders>
              <w:top w:val="single" w:sz="2" w:space="0" w:color="000000"/>
              <w:left w:val="single" w:sz="2" w:space="0" w:color="000000"/>
              <w:bottom w:val="nil"/>
              <w:right w:val="nil"/>
            </w:tcBorders>
            <w:tcMar>
              <w:top w:w="28" w:type="dxa"/>
              <w:left w:w="102" w:type="dxa"/>
              <w:bottom w:w="28" w:type="dxa"/>
              <w:right w:w="102" w:type="dxa"/>
            </w:tcMar>
            <w:vAlign w:val="center"/>
            <w:hideMark/>
          </w:tcPr>
          <w:p w14:paraId="5987D11D" w14:textId="77777777" w:rsidR="0079079D" w:rsidRPr="0079079D" w:rsidRDefault="0079079D" w:rsidP="0079079D">
            <w:pPr>
              <w:shd w:val="clear" w:color="auto" w:fill="FFFFFF"/>
              <w:wordWrap/>
              <w:spacing w:after="0" w:line="312" w:lineRule="auto"/>
              <w:jc w:val="center"/>
              <w:textAlignment w:val="baseline"/>
              <w:rPr>
                <w:rFonts w:ascii="Calibri Light" w:eastAsia="Gulim" w:hAnsi="Calibri Light" w:cs="Gulim"/>
                <w:color w:val="000000"/>
                <w:kern w:val="0"/>
                <w:szCs w:val="20"/>
              </w:rPr>
            </w:pPr>
          </w:p>
        </w:tc>
      </w:tr>
      <w:tr w:rsidR="0079079D" w:rsidRPr="0079079D" w14:paraId="447EBA5D" w14:textId="77777777" w:rsidTr="00C47083">
        <w:trPr>
          <w:trHeight w:val="696"/>
        </w:trPr>
        <w:tc>
          <w:tcPr>
            <w:tcW w:w="0" w:type="auto"/>
            <w:vMerge/>
            <w:tcBorders>
              <w:top w:val="single" w:sz="2" w:space="0" w:color="000000"/>
              <w:left w:val="nil"/>
              <w:bottom w:val="single" w:sz="2" w:space="0" w:color="000000"/>
              <w:right w:val="single" w:sz="2" w:space="0" w:color="000000"/>
            </w:tcBorders>
            <w:vAlign w:val="center"/>
            <w:hideMark/>
          </w:tcPr>
          <w:p w14:paraId="7ED8CA7B" w14:textId="77777777" w:rsidR="0079079D" w:rsidRPr="0079079D" w:rsidRDefault="0079079D" w:rsidP="0079079D">
            <w:pPr>
              <w:widowControl/>
              <w:wordWrap/>
              <w:autoSpaceDE/>
              <w:autoSpaceDN/>
              <w:spacing w:after="0" w:line="240" w:lineRule="auto"/>
              <w:jc w:val="left"/>
              <w:rPr>
                <w:rFonts w:ascii="Calibri Light" w:eastAsia="Gulim" w:hAnsi="Calibri Light" w:cs="Gulim"/>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DDCD634" w14:textId="77777777" w:rsidR="0079079D" w:rsidRPr="0079079D" w:rsidRDefault="0079079D" w:rsidP="0079079D">
            <w:pPr>
              <w:widowControl/>
              <w:wordWrap/>
              <w:autoSpaceDE/>
              <w:autoSpaceDN/>
              <w:spacing w:after="0" w:line="240" w:lineRule="auto"/>
              <w:jc w:val="left"/>
              <w:rPr>
                <w:rFonts w:ascii="Calibri Light" w:eastAsia="Gulim" w:hAnsi="Calibri Light" w:cs="Gulim"/>
                <w:color w:val="000000"/>
                <w:kern w:val="0"/>
                <w:szCs w:val="20"/>
              </w:rPr>
            </w:pPr>
          </w:p>
        </w:tc>
        <w:tc>
          <w:tcPr>
            <w:tcW w:w="4574" w:type="dxa"/>
            <w:tcBorders>
              <w:top w:val="nil"/>
              <w:left w:val="single" w:sz="2" w:space="0" w:color="000000"/>
              <w:bottom w:val="nil"/>
              <w:right w:val="single" w:sz="2" w:space="0" w:color="000000"/>
            </w:tcBorders>
            <w:tcMar>
              <w:top w:w="28" w:type="dxa"/>
              <w:left w:w="102" w:type="dxa"/>
              <w:bottom w:w="28" w:type="dxa"/>
              <w:right w:w="102" w:type="dxa"/>
            </w:tcMar>
            <w:vAlign w:val="center"/>
            <w:hideMark/>
          </w:tcPr>
          <w:p w14:paraId="7C127D1A" w14:textId="77777777" w:rsidR="0079079D" w:rsidRPr="0079079D" w:rsidRDefault="0079079D" w:rsidP="002875E7">
            <w:pPr>
              <w:shd w:val="clear" w:color="auto" w:fill="FFFFFF"/>
              <w:wordWrap/>
              <w:snapToGrid w:val="0"/>
              <w:spacing w:after="0" w:line="240" w:lineRule="auto"/>
              <w:ind w:hanging="316"/>
              <w:jc w:val="left"/>
              <w:textAlignment w:val="baseline"/>
              <w:rPr>
                <w:rFonts w:ascii="Calibri Light" w:eastAsia="Gulim" w:hAnsi="Calibri Light" w:cs="Gulim"/>
                <w:color w:val="000000"/>
                <w:kern w:val="0"/>
                <w:szCs w:val="20"/>
              </w:rPr>
            </w:pPr>
            <w:r w:rsidRPr="0079079D">
              <w:rPr>
                <w:rFonts w:ascii="Calibri Light" w:eastAsia="한양중고딕" w:hAnsi="Calibri Light" w:cs="Gulim"/>
                <w:b/>
                <w:bCs/>
                <w:color w:val="000000"/>
                <w:spacing w:val="-4"/>
                <w:kern w:val="0"/>
                <w:szCs w:val="20"/>
                <w:shd w:val="clear" w:color="auto" w:fill="FFFFFF"/>
              </w:rPr>
              <w:t>-</w:t>
            </w:r>
            <w:r w:rsidR="002875E7" w:rsidRPr="0079079D">
              <w:rPr>
                <w:rFonts w:ascii="Calibri Light" w:eastAsia="Gulim" w:hAnsi="Calibri Light" w:cs="Gulim"/>
                <w:color w:val="000000"/>
                <w:kern w:val="0"/>
                <w:szCs w:val="20"/>
              </w:rPr>
              <w:t xml:space="preserve">- </w:t>
            </w:r>
            <w:r w:rsidR="002875E7" w:rsidRPr="002875E7">
              <w:rPr>
                <w:rFonts w:ascii="Calibri Light" w:eastAsia="Gulim" w:hAnsi="Calibri Light" w:cs="Gulim"/>
                <w:color w:val="000000"/>
                <w:kern w:val="0"/>
                <w:szCs w:val="20"/>
              </w:rPr>
              <w:t>- - Science in the Northernmost Greenland: Multidisciplinary Approach and Future Collaboration</w:t>
            </w:r>
          </w:p>
        </w:tc>
        <w:tc>
          <w:tcPr>
            <w:tcW w:w="2453" w:type="dxa"/>
            <w:tcBorders>
              <w:top w:val="nil"/>
              <w:left w:val="single" w:sz="2" w:space="0" w:color="000000"/>
              <w:bottom w:val="nil"/>
              <w:right w:val="nil"/>
            </w:tcBorders>
            <w:tcMar>
              <w:top w:w="28" w:type="dxa"/>
              <w:left w:w="102" w:type="dxa"/>
              <w:bottom w:w="28" w:type="dxa"/>
              <w:right w:w="102" w:type="dxa"/>
            </w:tcMar>
            <w:vAlign w:val="center"/>
          </w:tcPr>
          <w:p w14:paraId="6C564415" w14:textId="77777777" w:rsidR="0079079D" w:rsidRPr="0079079D" w:rsidRDefault="00C47083" w:rsidP="0079079D">
            <w:pPr>
              <w:shd w:val="clear" w:color="auto" w:fill="FFFFFF"/>
              <w:wordWrap/>
              <w:snapToGrid w:val="0"/>
              <w:spacing w:after="0" w:line="216" w:lineRule="auto"/>
              <w:jc w:val="center"/>
              <w:textAlignment w:val="baseline"/>
              <w:rPr>
                <w:rFonts w:ascii="Calibri Light" w:eastAsia="Gulim" w:hAnsi="Calibri Light" w:cs="Gulim"/>
                <w:color w:val="000000"/>
                <w:kern w:val="0"/>
                <w:szCs w:val="20"/>
              </w:rPr>
            </w:pPr>
            <w:r w:rsidRPr="00C47083">
              <w:rPr>
                <w:rFonts w:ascii="Calibri Light" w:eastAsia="Gulim" w:hAnsi="Calibri Light" w:cs="Gulim"/>
                <w:color w:val="000000"/>
                <w:kern w:val="0"/>
                <w:szCs w:val="20"/>
              </w:rPr>
              <w:t>Tae-Yoon Park (Senior Research Scientist, KOPRI)</w:t>
            </w:r>
          </w:p>
        </w:tc>
      </w:tr>
      <w:tr w:rsidR="002875E7" w:rsidRPr="0079079D" w14:paraId="51651DDC" w14:textId="77777777" w:rsidTr="002875E7">
        <w:trPr>
          <w:trHeight w:val="896"/>
        </w:trPr>
        <w:tc>
          <w:tcPr>
            <w:tcW w:w="0" w:type="auto"/>
            <w:vMerge/>
            <w:tcBorders>
              <w:top w:val="single" w:sz="2" w:space="0" w:color="000000"/>
              <w:left w:val="nil"/>
              <w:bottom w:val="single" w:sz="2" w:space="0" w:color="000000"/>
              <w:right w:val="single" w:sz="2" w:space="0" w:color="000000"/>
            </w:tcBorders>
            <w:vAlign w:val="center"/>
            <w:hideMark/>
          </w:tcPr>
          <w:p w14:paraId="4CC04871" w14:textId="77777777" w:rsidR="002875E7" w:rsidRPr="0079079D" w:rsidRDefault="002875E7" w:rsidP="002875E7">
            <w:pPr>
              <w:widowControl/>
              <w:wordWrap/>
              <w:autoSpaceDE/>
              <w:autoSpaceDN/>
              <w:spacing w:after="0" w:line="240" w:lineRule="auto"/>
              <w:jc w:val="left"/>
              <w:rPr>
                <w:rFonts w:ascii="Calibri Light" w:eastAsia="Gulim" w:hAnsi="Calibri Light" w:cs="Gulim"/>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07A7FBE8" w14:textId="77777777" w:rsidR="002875E7" w:rsidRPr="0079079D" w:rsidRDefault="002875E7" w:rsidP="002875E7">
            <w:pPr>
              <w:widowControl/>
              <w:wordWrap/>
              <w:autoSpaceDE/>
              <w:autoSpaceDN/>
              <w:spacing w:after="0" w:line="240" w:lineRule="auto"/>
              <w:jc w:val="left"/>
              <w:rPr>
                <w:rFonts w:ascii="Calibri Light" w:eastAsia="Gulim" w:hAnsi="Calibri Light" w:cs="Gulim"/>
                <w:color w:val="000000"/>
                <w:kern w:val="0"/>
                <w:szCs w:val="20"/>
              </w:rPr>
            </w:pPr>
          </w:p>
        </w:tc>
        <w:tc>
          <w:tcPr>
            <w:tcW w:w="4574" w:type="dxa"/>
            <w:tcBorders>
              <w:top w:val="nil"/>
              <w:left w:val="single" w:sz="2" w:space="0" w:color="000000"/>
              <w:bottom w:val="nil"/>
              <w:right w:val="single" w:sz="2" w:space="0" w:color="000000"/>
            </w:tcBorders>
            <w:tcMar>
              <w:top w:w="28" w:type="dxa"/>
              <w:left w:w="102" w:type="dxa"/>
              <w:bottom w:w="28" w:type="dxa"/>
              <w:right w:w="102" w:type="dxa"/>
            </w:tcMar>
            <w:vAlign w:val="center"/>
            <w:hideMark/>
          </w:tcPr>
          <w:p w14:paraId="5277B97D" w14:textId="77777777" w:rsidR="002875E7" w:rsidRPr="0079079D" w:rsidRDefault="002875E7" w:rsidP="002875E7">
            <w:pPr>
              <w:shd w:val="clear" w:color="auto" w:fill="FFFFFF"/>
              <w:wordWrap/>
              <w:snapToGrid w:val="0"/>
              <w:spacing w:after="0" w:line="240" w:lineRule="auto"/>
              <w:ind w:hanging="316"/>
              <w:jc w:val="left"/>
              <w:textAlignment w:val="baseline"/>
              <w:rPr>
                <w:rFonts w:ascii="Calibri Light" w:eastAsia="Gulim" w:hAnsi="Calibri Light" w:cs="Gulim"/>
                <w:color w:val="000000"/>
                <w:kern w:val="0"/>
                <w:szCs w:val="20"/>
              </w:rPr>
            </w:pPr>
            <w:r w:rsidRPr="0079079D">
              <w:rPr>
                <w:rFonts w:ascii="Calibri Light" w:eastAsia="한양중고딕" w:hAnsi="Calibri Light" w:cs="Gulim"/>
                <w:b/>
                <w:bCs/>
                <w:color w:val="000000"/>
                <w:spacing w:val="-4"/>
                <w:kern w:val="0"/>
                <w:szCs w:val="20"/>
                <w:shd w:val="clear" w:color="auto" w:fill="FFFFFF"/>
              </w:rPr>
              <w:t>-</w:t>
            </w:r>
            <w:r w:rsidRPr="002875E7">
              <w:rPr>
                <w:rFonts w:ascii="Calibri Light" w:eastAsia="Gulim" w:hAnsi="Calibri Light" w:cs="Gulim"/>
                <w:color w:val="000000"/>
                <w:kern w:val="0"/>
                <w:szCs w:val="20"/>
              </w:rPr>
              <w:t>- - - Quantifying General Circulation Model Simulation Deficits of the Large-Scale Hydrological Cycle using Spatial and Temporal Water Isotope Observations</w:t>
            </w:r>
          </w:p>
        </w:tc>
        <w:tc>
          <w:tcPr>
            <w:tcW w:w="2453" w:type="dxa"/>
            <w:tcBorders>
              <w:top w:val="nil"/>
              <w:left w:val="single" w:sz="2" w:space="0" w:color="000000"/>
              <w:bottom w:val="nil"/>
              <w:right w:val="nil"/>
            </w:tcBorders>
            <w:tcMar>
              <w:top w:w="28" w:type="dxa"/>
              <w:left w:w="102" w:type="dxa"/>
              <w:bottom w:w="28" w:type="dxa"/>
              <w:right w:w="102" w:type="dxa"/>
            </w:tcMar>
            <w:vAlign w:val="center"/>
            <w:hideMark/>
          </w:tcPr>
          <w:p w14:paraId="5613D1D1" w14:textId="77777777" w:rsidR="002875E7" w:rsidRPr="0079079D" w:rsidRDefault="00C47083" w:rsidP="00C47083">
            <w:pPr>
              <w:shd w:val="clear" w:color="auto" w:fill="FFFFFF"/>
              <w:wordWrap/>
              <w:snapToGrid w:val="0"/>
              <w:spacing w:after="0" w:line="216" w:lineRule="auto"/>
              <w:textAlignment w:val="baseline"/>
              <w:rPr>
                <w:rFonts w:ascii="Calibri Light" w:eastAsia="Gulim" w:hAnsi="Calibri Light" w:cs="Gulim"/>
                <w:color w:val="000000"/>
                <w:kern w:val="0"/>
                <w:szCs w:val="20"/>
              </w:rPr>
            </w:pPr>
            <w:r w:rsidRPr="00C47083">
              <w:rPr>
                <w:rFonts w:ascii="Calibri Light" w:eastAsia="Gulim" w:hAnsi="Calibri Light" w:cs="Gulim"/>
                <w:color w:val="000000"/>
                <w:kern w:val="0"/>
                <w:szCs w:val="20"/>
              </w:rPr>
              <w:t>Hans Christian Steen-Larsen (Researcher, BCCR)</w:t>
            </w:r>
          </w:p>
        </w:tc>
      </w:tr>
      <w:tr w:rsidR="002875E7" w:rsidRPr="0079079D" w14:paraId="4A859818" w14:textId="77777777" w:rsidTr="002875E7">
        <w:trPr>
          <w:trHeight w:val="616"/>
        </w:trPr>
        <w:tc>
          <w:tcPr>
            <w:tcW w:w="0" w:type="auto"/>
            <w:vMerge/>
            <w:tcBorders>
              <w:top w:val="single" w:sz="2" w:space="0" w:color="000000"/>
              <w:left w:val="nil"/>
              <w:bottom w:val="single" w:sz="2" w:space="0" w:color="000000"/>
              <w:right w:val="single" w:sz="2" w:space="0" w:color="000000"/>
            </w:tcBorders>
            <w:vAlign w:val="center"/>
            <w:hideMark/>
          </w:tcPr>
          <w:p w14:paraId="2F376015" w14:textId="77777777" w:rsidR="002875E7" w:rsidRPr="0079079D" w:rsidRDefault="002875E7" w:rsidP="002875E7">
            <w:pPr>
              <w:widowControl/>
              <w:wordWrap/>
              <w:autoSpaceDE/>
              <w:autoSpaceDN/>
              <w:spacing w:after="0" w:line="240" w:lineRule="auto"/>
              <w:jc w:val="left"/>
              <w:rPr>
                <w:rFonts w:ascii="Calibri Light" w:eastAsia="Gulim" w:hAnsi="Calibri Light" w:cs="Gulim"/>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A6DD354" w14:textId="77777777" w:rsidR="002875E7" w:rsidRPr="0079079D" w:rsidRDefault="002875E7" w:rsidP="002875E7">
            <w:pPr>
              <w:widowControl/>
              <w:wordWrap/>
              <w:autoSpaceDE/>
              <w:autoSpaceDN/>
              <w:spacing w:after="0" w:line="240" w:lineRule="auto"/>
              <w:jc w:val="left"/>
              <w:rPr>
                <w:rFonts w:ascii="Calibri Light" w:eastAsia="Gulim" w:hAnsi="Calibri Light" w:cs="Gulim"/>
                <w:color w:val="000000"/>
                <w:kern w:val="0"/>
                <w:szCs w:val="20"/>
              </w:rPr>
            </w:pPr>
          </w:p>
        </w:tc>
        <w:tc>
          <w:tcPr>
            <w:tcW w:w="4574" w:type="dxa"/>
            <w:tcBorders>
              <w:top w:val="nil"/>
              <w:left w:val="single" w:sz="2" w:space="0" w:color="000000"/>
              <w:bottom w:val="nil"/>
              <w:right w:val="single" w:sz="2" w:space="0" w:color="000000"/>
            </w:tcBorders>
            <w:tcMar>
              <w:top w:w="28" w:type="dxa"/>
              <w:left w:w="102" w:type="dxa"/>
              <w:bottom w:w="28" w:type="dxa"/>
              <w:right w:w="102" w:type="dxa"/>
            </w:tcMar>
            <w:vAlign w:val="center"/>
            <w:hideMark/>
          </w:tcPr>
          <w:p w14:paraId="62512537" w14:textId="77777777" w:rsidR="002875E7" w:rsidRPr="0079079D" w:rsidRDefault="002875E7" w:rsidP="00C47083">
            <w:pPr>
              <w:shd w:val="clear" w:color="auto" w:fill="FFFFFF"/>
              <w:wordWrap/>
              <w:snapToGrid w:val="0"/>
              <w:spacing w:after="0" w:line="240" w:lineRule="auto"/>
              <w:ind w:hanging="316"/>
              <w:jc w:val="left"/>
              <w:textAlignment w:val="baseline"/>
              <w:rPr>
                <w:rFonts w:ascii="Calibri Light" w:eastAsia="Gulim" w:hAnsi="Calibri Light" w:cs="Gulim"/>
                <w:color w:val="000000"/>
                <w:kern w:val="0"/>
                <w:szCs w:val="20"/>
              </w:rPr>
            </w:pPr>
            <w:r w:rsidRPr="0079079D">
              <w:rPr>
                <w:rFonts w:ascii="Calibri Light" w:eastAsia="한양중고딕" w:hAnsi="Calibri Light" w:cs="Gulim"/>
                <w:b/>
                <w:bCs/>
                <w:color w:val="000000"/>
                <w:spacing w:val="-4"/>
                <w:kern w:val="0"/>
                <w:szCs w:val="20"/>
                <w:shd w:val="clear" w:color="auto" w:fill="FFFFFF"/>
              </w:rPr>
              <w:t>-</w:t>
            </w:r>
            <w:r w:rsidRPr="0079079D">
              <w:rPr>
                <w:rFonts w:ascii="Calibri Light" w:eastAsia="Gulim" w:hAnsi="Calibri Light" w:cs="Gulim"/>
                <w:color w:val="000000"/>
                <w:kern w:val="0"/>
                <w:szCs w:val="20"/>
              </w:rPr>
              <w:t xml:space="preserve">- </w:t>
            </w:r>
            <w:r w:rsidRPr="002875E7">
              <w:rPr>
                <w:rFonts w:ascii="Calibri Light" w:eastAsia="Gulim" w:hAnsi="Calibri Light" w:cs="Gulim"/>
                <w:color w:val="000000"/>
                <w:kern w:val="0"/>
                <w:szCs w:val="20"/>
              </w:rPr>
              <w:t>- - Remote Sensing-</w:t>
            </w:r>
            <w:r w:rsidR="00C47083">
              <w:rPr>
                <w:rFonts w:ascii="Calibri Light" w:eastAsia="Gulim" w:hAnsi="Calibri Light" w:cs="Gulim"/>
                <w:color w:val="000000"/>
                <w:kern w:val="0"/>
                <w:szCs w:val="20"/>
              </w:rPr>
              <w:t>B</w:t>
            </w:r>
            <w:r w:rsidRPr="002875E7">
              <w:rPr>
                <w:rFonts w:ascii="Calibri Light" w:eastAsia="Gulim" w:hAnsi="Calibri Light" w:cs="Gulim"/>
                <w:color w:val="000000"/>
                <w:kern w:val="0"/>
                <w:szCs w:val="20"/>
              </w:rPr>
              <w:t>ased Research on Arctic Changes (TBC)</w:t>
            </w:r>
          </w:p>
        </w:tc>
        <w:tc>
          <w:tcPr>
            <w:tcW w:w="2453" w:type="dxa"/>
            <w:tcBorders>
              <w:top w:val="nil"/>
              <w:left w:val="single" w:sz="2" w:space="0" w:color="000000"/>
              <w:bottom w:val="nil"/>
              <w:right w:val="nil"/>
            </w:tcBorders>
            <w:tcMar>
              <w:top w:w="28" w:type="dxa"/>
              <w:left w:w="102" w:type="dxa"/>
              <w:bottom w:w="28" w:type="dxa"/>
              <w:right w:w="102" w:type="dxa"/>
            </w:tcMar>
            <w:vAlign w:val="center"/>
            <w:hideMark/>
          </w:tcPr>
          <w:p w14:paraId="5E0D97CE" w14:textId="77777777" w:rsidR="002875E7" w:rsidRPr="0079079D" w:rsidRDefault="00C47083" w:rsidP="00C47083">
            <w:pPr>
              <w:shd w:val="clear" w:color="auto" w:fill="FFFFFF"/>
              <w:wordWrap/>
              <w:snapToGrid w:val="0"/>
              <w:spacing w:after="0" w:line="216" w:lineRule="auto"/>
              <w:jc w:val="center"/>
              <w:textAlignment w:val="baseline"/>
              <w:rPr>
                <w:rFonts w:ascii="Calibri Light" w:eastAsia="Gulim" w:hAnsi="Calibri Light" w:cs="Gulim"/>
                <w:color w:val="000000"/>
                <w:kern w:val="0"/>
                <w:szCs w:val="20"/>
              </w:rPr>
            </w:pPr>
            <w:r>
              <w:rPr>
                <w:rFonts w:ascii="Calibri Light" w:eastAsia="한양중고딕" w:hAnsi="Calibri Light" w:cs="Gulim"/>
                <w:color w:val="000000"/>
                <w:kern w:val="0"/>
                <w:szCs w:val="20"/>
                <w:shd w:val="clear" w:color="auto" w:fill="FFFFFF"/>
              </w:rPr>
              <w:t>TBC</w:t>
            </w:r>
            <w:r w:rsidRPr="00C47083">
              <w:rPr>
                <w:rFonts w:ascii="Calibri Light" w:eastAsia="한양중고딕" w:hAnsi="Calibri Light" w:cs="Gulim"/>
                <w:color w:val="000000"/>
                <w:kern w:val="0"/>
                <w:szCs w:val="20"/>
                <w:shd w:val="clear" w:color="auto" w:fill="FFFFFF"/>
              </w:rPr>
              <w:t xml:space="preserve"> (NERSC)</w:t>
            </w:r>
          </w:p>
        </w:tc>
      </w:tr>
      <w:tr w:rsidR="002875E7" w:rsidRPr="0079079D" w14:paraId="73129BF0" w14:textId="77777777" w:rsidTr="002875E7">
        <w:trPr>
          <w:trHeight w:val="616"/>
        </w:trPr>
        <w:tc>
          <w:tcPr>
            <w:tcW w:w="0" w:type="auto"/>
            <w:vMerge/>
            <w:tcBorders>
              <w:top w:val="single" w:sz="2" w:space="0" w:color="000000"/>
              <w:left w:val="nil"/>
              <w:bottom w:val="single" w:sz="2" w:space="0" w:color="000000"/>
              <w:right w:val="single" w:sz="2" w:space="0" w:color="000000"/>
            </w:tcBorders>
            <w:vAlign w:val="center"/>
            <w:hideMark/>
          </w:tcPr>
          <w:p w14:paraId="0228BDE5" w14:textId="77777777" w:rsidR="002875E7" w:rsidRPr="0079079D" w:rsidRDefault="002875E7" w:rsidP="002875E7">
            <w:pPr>
              <w:widowControl/>
              <w:wordWrap/>
              <w:autoSpaceDE/>
              <w:autoSpaceDN/>
              <w:spacing w:after="0" w:line="240" w:lineRule="auto"/>
              <w:jc w:val="left"/>
              <w:rPr>
                <w:rFonts w:ascii="Calibri Light" w:eastAsia="Gulim" w:hAnsi="Calibri Light" w:cs="Gulim"/>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009A041" w14:textId="77777777" w:rsidR="002875E7" w:rsidRPr="0079079D" w:rsidRDefault="002875E7" w:rsidP="002875E7">
            <w:pPr>
              <w:widowControl/>
              <w:wordWrap/>
              <w:autoSpaceDE/>
              <w:autoSpaceDN/>
              <w:spacing w:after="0" w:line="240" w:lineRule="auto"/>
              <w:jc w:val="left"/>
              <w:rPr>
                <w:rFonts w:ascii="Calibri Light" w:eastAsia="Gulim" w:hAnsi="Calibri Light" w:cs="Gulim"/>
                <w:color w:val="000000"/>
                <w:kern w:val="0"/>
                <w:szCs w:val="20"/>
              </w:rPr>
            </w:pPr>
          </w:p>
        </w:tc>
        <w:tc>
          <w:tcPr>
            <w:tcW w:w="4574" w:type="dxa"/>
            <w:tcBorders>
              <w:top w:val="nil"/>
              <w:left w:val="single" w:sz="2" w:space="0" w:color="000000"/>
              <w:bottom w:val="nil"/>
              <w:right w:val="single" w:sz="2" w:space="0" w:color="000000"/>
            </w:tcBorders>
            <w:tcMar>
              <w:top w:w="28" w:type="dxa"/>
              <w:left w:w="102" w:type="dxa"/>
              <w:bottom w:w="28" w:type="dxa"/>
              <w:right w:w="102" w:type="dxa"/>
            </w:tcMar>
            <w:vAlign w:val="center"/>
            <w:hideMark/>
          </w:tcPr>
          <w:p w14:paraId="3C55C1F2" w14:textId="77777777" w:rsidR="002875E7" w:rsidRPr="0079079D" w:rsidRDefault="002875E7" w:rsidP="002875E7">
            <w:pPr>
              <w:shd w:val="clear" w:color="auto" w:fill="FFFFFF"/>
              <w:wordWrap/>
              <w:snapToGrid w:val="0"/>
              <w:spacing w:after="0" w:line="240" w:lineRule="auto"/>
              <w:ind w:hanging="316"/>
              <w:jc w:val="left"/>
              <w:textAlignment w:val="baseline"/>
              <w:rPr>
                <w:rFonts w:ascii="Calibri Light" w:eastAsia="Gulim" w:hAnsi="Calibri Light" w:cs="Gulim"/>
                <w:color w:val="000000"/>
                <w:kern w:val="0"/>
                <w:szCs w:val="20"/>
              </w:rPr>
            </w:pPr>
            <w:r w:rsidRPr="0079079D">
              <w:rPr>
                <w:rFonts w:ascii="Calibri Light" w:eastAsia="한양중고딕" w:hAnsi="Calibri Light" w:cs="Gulim"/>
                <w:b/>
                <w:bCs/>
                <w:color w:val="000000"/>
                <w:spacing w:val="-4"/>
                <w:kern w:val="0"/>
                <w:szCs w:val="20"/>
                <w:shd w:val="clear" w:color="auto" w:fill="FFFFFF"/>
              </w:rPr>
              <w:t>-</w:t>
            </w:r>
            <w:r w:rsidRPr="0079079D">
              <w:rPr>
                <w:rFonts w:ascii="Calibri Light" w:eastAsia="Gulim" w:hAnsi="Calibri Light" w:cs="Gulim"/>
                <w:color w:val="000000"/>
                <w:kern w:val="0"/>
                <w:szCs w:val="20"/>
              </w:rPr>
              <w:t xml:space="preserve">- </w:t>
            </w:r>
            <w:r w:rsidRPr="002875E7">
              <w:rPr>
                <w:rFonts w:ascii="Calibri Light" w:eastAsia="Gulim" w:hAnsi="Calibri Light" w:cs="Gulim"/>
                <w:color w:val="000000"/>
                <w:kern w:val="0"/>
                <w:szCs w:val="20"/>
              </w:rPr>
              <w:t xml:space="preserve"> - The High Arctic Microbiome and Its Implications for Global Change</w:t>
            </w:r>
          </w:p>
        </w:tc>
        <w:tc>
          <w:tcPr>
            <w:tcW w:w="2453" w:type="dxa"/>
            <w:tcBorders>
              <w:top w:val="nil"/>
              <w:left w:val="single" w:sz="2" w:space="0" w:color="000000"/>
              <w:bottom w:val="nil"/>
              <w:right w:val="nil"/>
            </w:tcBorders>
            <w:tcMar>
              <w:top w:w="28" w:type="dxa"/>
              <w:left w:w="102" w:type="dxa"/>
              <w:bottom w:w="28" w:type="dxa"/>
              <w:right w:w="102" w:type="dxa"/>
            </w:tcMar>
            <w:vAlign w:val="center"/>
            <w:hideMark/>
          </w:tcPr>
          <w:p w14:paraId="40FE33B6" w14:textId="77777777" w:rsidR="002875E7" w:rsidRPr="0079079D" w:rsidRDefault="002875E7" w:rsidP="002875E7">
            <w:pPr>
              <w:shd w:val="clear" w:color="auto" w:fill="FFFFFF"/>
              <w:wordWrap/>
              <w:snapToGrid w:val="0"/>
              <w:spacing w:after="0" w:line="216" w:lineRule="auto"/>
              <w:jc w:val="center"/>
              <w:textAlignment w:val="baseline"/>
              <w:rPr>
                <w:rFonts w:ascii="Calibri Light" w:eastAsia="Gulim" w:hAnsi="Calibri Light" w:cs="Gulim"/>
                <w:color w:val="000000"/>
                <w:kern w:val="0"/>
                <w:szCs w:val="20"/>
              </w:rPr>
            </w:pPr>
            <w:r w:rsidRPr="0079079D">
              <w:rPr>
                <w:rFonts w:ascii="Calibri Light" w:eastAsia="한양중고딕" w:hAnsi="Calibri Light" w:cs="Gulim"/>
                <w:color w:val="000000"/>
                <w:kern w:val="0"/>
                <w:szCs w:val="20"/>
                <w:shd w:val="clear" w:color="auto" w:fill="FFFFFF"/>
              </w:rPr>
              <w:t>Carsten Suhr Jacobsen (Professor, Aarhus University)</w:t>
            </w:r>
          </w:p>
        </w:tc>
      </w:tr>
      <w:tr w:rsidR="002875E7" w:rsidRPr="0079079D" w14:paraId="385C1685" w14:textId="77777777" w:rsidTr="002875E7">
        <w:trPr>
          <w:trHeight w:val="796"/>
        </w:trPr>
        <w:tc>
          <w:tcPr>
            <w:tcW w:w="0" w:type="auto"/>
            <w:vMerge/>
            <w:tcBorders>
              <w:top w:val="single" w:sz="2" w:space="0" w:color="000000"/>
              <w:left w:val="nil"/>
              <w:bottom w:val="single" w:sz="2" w:space="0" w:color="000000"/>
              <w:right w:val="single" w:sz="2" w:space="0" w:color="000000"/>
            </w:tcBorders>
            <w:vAlign w:val="center"/>
            <w:hideMark/>
          </w:tcPr>
          <w:p w14:paraId="2BF549B0" w14:textId="77777777" w:rsidR="002875E7" w:rsidRPr="0079079D" w:rsidRDefault="002875E7" w:rsidP="002875E7">
            <w:pPr>
              <w:widowControl/>
              <w:wordWrap/>
              <w:autoSpaceDE/>
              <w:autoSpaceDN/>
              <w:spacing w:after="0" w:line="240" w:lineRule="auto"/>
              <w:jc w:val="left"/>
              <w:rPr>
                <w:rFonts w:ascii="Calibri Light" w:eastAsia="Gulim" w:hAnsi="Calibri Light" w:cs="Gulim"/>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C18B662" w14:textId="77777777" w:rsidR="002875E7" w:rsidRPr="0079079D" w:rsidRDefault="002875E7" w:rsidP="002875E7">
            <w:pPr>
              <w:widowControl/>
              <w:wordWrap/>
              <w:autoSpaceDE/>
              <w:autoSpaceDN/>
              <w:spacing w:after="0" w:line="240" w:lineRule="auto"/>
              <w:jc w:val="left"/>
              <w:rPr>
                <w:rFonts w:ascii="Calibri Light" w:eastAsia="Gulim" w:hAnsi="Calibri Light" w:cs="Gulim"/>
                <w:color w:val="000000"/>
                <w:kern w:val="0"/>
                <w:szCs w:val="20"/>
              </w:rPr>
            </w:pPr>
          </w:p>
        </w:tc>
        <w:tc>
          <w:tcPr>
            <w:tcW w:w="4574" w:type="dxa"/>
            <w:tcBorders>
              <w:top w:val="nil"/>
              <w:left w:val="single" w:sz="2" w:space="0" w:color="000000"/>
              <w:bottom w:val="nil"/>
              <w:right w:val="single" w:sz="2" w:space="0" w:color="000000"/>
            </w:tcBorders>
            <w:tcMar>
              <w:top w:w="28" w:type="dxa"/>
              <w:left w:w="102" w:type="dxa"/>
              <w:bottom w:w="28" w:type="dxa"/>
              <w:right w:w="102" w:type="dxa"/>
            </w:tcMar>
            <w:vAlign w:val="center"/>
            <w:hideMark/>
          </w:tcPr>
          <w:p w14:paraId="5B19B873" w14:textId="77777777" w:rsidR="002875E7" w:rsidRPr="0079079D" w:rsidRDefault="002875E7" w:rsidP="00C47083">
            <w:pPr>
              <w:shd w:val="clear" w:color="auto" w:fill="FFFFFF"/>
              <w:wordWrap/>
              <w:snapToGrid w:val="0"/>
              <w:spacing w:after="0" w:line="240" w:lineRule="auto"/>
              <w:ind w:hanging="316"/>
              <w:jc w:val="left"/>
              <w:textAlignment w:val="baseline"/>
              <w:rPr>
                <w:rFonts w:ascii="Calibri Light" w:eastAsia="Gulim" w:hAnsi="Calibri Light" w:cs="Gulim"/>
                <w:color w:val="000000"/>
                <w:kern w:val="0"/>
                <w:szCs w:val="20"/>
              </w:rPr>
            </w:pPr>
            <w:r w:rsidRPr="0079079D">
              <w:rPr>
                <w:rFonts w:ascii="Calibri Light" w:eastAsia="한양중고딕" w:hAnsi="Calibri Light" w:cs="Gulim"/>
                <w:b/>
                <w:bCs/>
                <w:color w:val="000000"/>
                <w:spacing w:val="-4"/>
                <w:kern w:val="0"/>
                <w:szCs w:val="20"/>
                <w:shd w:val="clear" w:color="auto" w:fill="FFFFFF"/>
              </w:rPr>
              <w:t>-</w:t>
            </w:r>
            <w:r w:rsidRPr="0079079D">
              <w:rPr>
                <w:rFonts w:ascii="Calibri Light" w:eastAsia="Gulim" w:hAnsi="Calibri Light" w:cs="Gulim"/>
                <w:color w:val="000000"/>
                <w:kern w:val="0"/>
                <w:szCs w:val="20"/>
              </w:rPr>
              <w:t xml:space="preserve">- </w:t>
            </w:r>
            <w:r w:rsidRPr="002875E7">
              <w:rPr>
                <w:rFonts w:ascii="Calibri Light" w:eastAsia="Gulim" w:hAnsi="Calibri Light" w:cs="Gulim"/>
                <w:color w:val="000000"/>
                <w:kern w:val="0"/>
                <w:szCs w:val="20"/>
              </w:rPr>
              <w:t xml:space="preserve">- - </w:t>
            </w:r>
            <w:r w:rsidR="00C47083" w:rsidRPr="00C47083">
              <w:rPr>
                <w:rFonts w:ascii="Calibri Light" w:eastAsia="Gulim" w:hAnsi="Calibri Light" w:cs="Gulim"/>
                <w:color w:val="000000"/>
                <w:kern w:val="0"/>
                <w:szCs w:val="20"/>
              </w:rPr>
              <w:t>Arctic Research Using Space-</w:t>
            </w:r>
            <w:r w:rsidR="00C47083">
              <w:rPr>
                <w:rFonts w:ascii="Calibri Light" w:eastAsia="Gulim" w:hAnsi="Calibri Light" w:cs="Gulim"/>
                <w:color w:val="000000"/>
                <w:kern w:val="0"/>
                <w:szCs w:val="20"/>
              </w:rPr>
              <w:t>B</w:t>
            </w:r>
            <w:r w:rsidR="00C47083" w:rsidRPr="00C47083">
              <w:rPr>
                <w:rFonts w:ascii="Calibri Light" w:eastAsia="Gulim" w:hAnsi="Calibri Light" w:cs="Gulim"/>
                <w:color w:val="000000"/>
                <w:kern w:val="0"/>
                <w:szCs w:val="20"/>
              </w:rPr>
              <w:t>ased and Unmanned Systems</w:t>
            </w:r>
          </w:p>
        </w:tc>
        <w:tc>
          <w:tcPr>
            <w:tcW w:w="2453" w:type="dxa"/>
            <w:tcBorders>
              <w:top w:val="nil"/>
              <w:left w:val="single" w:sz="2" w:space="0" w:color="000000"/>
              <w:bottom w:val="nil"/>
              <w:right w:val="nil"/>
            </w:tcBorders>
            <w:tcMar>
              <w:top w:w="28" w:type="dxa"/>
              <w:left w:w="102" w:type="dxa"/>
              <w:bottom w:w="28" w:type="dxa"/>
              <w:right w:w="102" w:type="dxa"/>
            </w:tcMar>
            <w:vAlign w:val="center"/>
            <w:hideMark/>
          </w:tcPr>
          <w:p w14:paraId="04C5EE85" w14:textId="77777777" w:rsidR="002875E7" w:rsidRPr="0079079D" w:rsidRDefault="002875E7" w:rsidP="00C47083">
            <w:pPr>
              <w:shd w:val="clear" w:color="auto" w:fill="FFFFFF"/>
              <w:wordWrap/>
              <w:snapToGrid w:val="0"/>
              <w:spacing w:after="0" w:line="216" w:lineRule="auto"/>
              <w:jc w:val="center"/>
              <w:textAlignment w:val="baseline"/>
              <w:rPr>
                <w:rFonts w:ascii="Calibri Light" w:eastAsia="Gulim" w:hAnsi="Calibri Light" w:cs="Gulim"/>
                <w:color w:val="000000"/>
                <w:kern w:val="0"/>
                <w:szCs w:val="20"/>
              </w:rPr>
            </w:pPr>
            <w:r w:rsidRPr="0079079D">
              <w:rPr>
                <w:rFonts w:ascii="Calibri Light" w:eastAsia="한양중고딕" w:hAnsi="Calibri Light" w:cs="Gulim"/>
                <w:color w:val="000000"/>
                <w:kern w:val="0"/>
                <w:szCs w:val="20"/>
                <w:shd w:val="clear" w:color="auto" w:fill="FFFFFF"/>
              </w:rPr>
              <w:t>Michael Linden-</w:t>
            </w:r>
            <w:proofErr w:type="spellStart"/>
            <w:r w:rsidRPr="0079079D">
              <w:rPr>
                <w:rFonts w:ascii="Calibri Light" w:eastAsia="한양중고딕" w:hAnsi="Calibri Light" w:cs="Gulim"/>
                <w:color w:val="000000"/>
                <w:kern w:val="0"/>
                <w:szCs w:val="20"/>
                <w:shd w:val="clear" w:color="auto" w:fill="FFFFFF"/>
              </w:rPr>
              <w:t>Vørnle</w:t>
            </w:r>
            <w:proofErr w:type="spellEnd"/>
            <w:r w:rsidRPr="0079079D">
              <w:rPr>
                <w:rFonts w:ascii="Calibri Light" w:eastAsia="한양중고딕" w:hAnsi="Calibri Light" w:cs="Gulim"/>
                <w:color w:val="000000"/>
                <w:kern w:val="0"/>
                <w:szCs w:val="20"/>
                <w:shd w:val="clear" w:color="auto" w:fill="FFFFFF"/>
              </w:rPr>
              <w:t xml:space="preserve"> (Head, Drone</w:t>
            </w:r>
            <w:r w:rsidR="00C47083">
              <w:rPr>
                <w:rFonts w:ascii="Calibri Light" w:eastAsia="한양중고딕" w:hAnsi="Calibri Light" w:cs="Gulim"/>
                <w:color w:val="000000"/>
                <w:kern w:val="0"/>
                <w:szCs w:val="20"/>
                <w:shd w:val="clear" w:color="auto" w:fill="FFFFFF"/>
              </w:rPr>
              <w:t xml:space="preserve"> </w:t>
            </w:r>
            <w:r w:rsidRPr="0079079D">
              <w:rPr>
                <w:rFonts w:ascii="Calibri Light" w:eastAsia="한양중고딕" w:hAnsi="Calibri Light" w:cs="Gulim"/>
                <w:color w:val="000000"/>
                <w:kern w:val="0"/>
                <w:szCs w:val="20"/>
                <w:shd w:val="clear" w:color="auto" w:fill="FFFFFF"/>
              </w:rPr>
              <w:t>Center, DTU Space)</w:t>
            </w:r>
          </w:p>
        </w:tc>
      </w:tr>
      <w:tr w:rsidR="002875E7" w:rsidRPr="0079079D" w14:paraId="14497E67" w14:textId="77777777" w:rsidTr="002875E7">
        <w:trPr>
          <w:trHeight w:val="276"/>
        </w:trPr>
        <w:tc>
          <w:tcPr>
            <w:tcW w:w="0" w:type="auto"/>
            <w:vMerge/>
            <w:tcBorders>
              <w:top w:val="single" w:sz="2" w:space="0" w:color="000000"/>
              <w:left w:val="nil"/>
              <w:bottom w:val="single" w:sz="2" w:space="0" w:color="000000"/>
              <w:right w:val="single" w:sz="2" w:space="0" w:color="000000"/>
            </w:tcBorders>
            <w:vAlign w:val="center"/>
            <w:hideMark/>
          </w:tcPr>
          <w:p w14:paraId="3FD8BA9E" w14:textId="77777777" w:rsidR="002875E7" w:rsidRPr="0079079D" w:rsidRDefault="002875E7" w:rsidP="002875E7">
            <w:pPr>
              <w:widowControl/>
              <w:wordWrap/>
              <w:autoSpaceDE/>
              <w:autoSpaceDN/>
              <w:spacing w:after="0" w:line="240" w:lineRule="auto"/>
              <w:jc w:val="left"/>
              <w:rPr>
                <w:rFonts w:ascii="Calibri Light" w:eastAsia="Gulim" w:hAnsi="Calibri Light" w:cs="Gulim"/>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87C121E" w14:textId="77777777" w:rsidR="002875E7" w:rsidRPr="0079079D" w:rsidRDefault="002875E7" w:rsidP="002875E7">
            <w:pPr>
              <w:widowControl/>
              <w:wordWrap/>
              <w:autoSpaceDE/>
              <w:autoSpaceDN/>
              <w:spacing w:after="0" w:line="240" w:lineRule="auto"/>
              <w:jc w:val="left"/>
              <w:rPr>
                <w:rFonts w:ascii="Calibri Light" w:eastAsia="Gulim" w:hAnsi="Calibri Light" w:cs="Gulim"/>
                <w:color w:val="000000"/>
                <w:kern w:val="0"/>
                <w:szCs w:val="20"/>
              </w:rPr>
            </w:pPr>
          </w:p>
        </w:tc>
        <w:tc>
          <w:tcPr>
            <w:tcW w:w="4574"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CFF71E" w14:textId="77777777" w:rsidR="002875E7" w:rsidRPr="0079079D" w:rsidRDefault="002875E7" w:rsidP="002875E7">
            <w:pPr>
              <w:shd w:val="clear" w:color="auto" w:fill="FFFFFF"/>
              <w:wordWrap/>
              <w:snapToGrid w:val="0"/>
              <w:spacing w:after="0" w:line="240" w:lineRule="auto"/>
              <w:ind w:hanging="1004"/>
              <w:jc w:val="left"/>
              <w:textAlignment w:val="baseline"/>
              <w:rPr>
                <w:rFonts w:ascii="Calibri Light" w:eastAsia="Gulim" w:hAnsi="Calibri Light" w:cs="Gulim"/>
                <w:color w:val="000000"/>
                <w:kern w:val="0"/>
                <w:szCs w:val="20"/>
              </w:rPr>
            </w:pPr>
            <w:r>
              <w:rPr>
                <w:rFonts w:ascii="Calibri Light" w:eastAsia="한양중고딕" w:hAnsi="Calibri Light" w:cs="Gulim"/>
                <w:b/>
                <w:bCs/>
                <w:color w:val="000000"/>
                <w:kern w:val="0"/>
                <w:szCs w:val="20"/>
                <w:shd w:val="clear" w:color="auto" w:fill="FFFFFF"/>
              </w:rPr>
              <w:t>-</w:t>
            </w:r>
          </w:p>
        </w:tc>
        <w:tc>
          <w:tcPr>
            <w:tcW w:w="2453" w:type="dxa"/>
            <w:tcBorders>
              <w:top w:val="nil"/>
              <w:left w:val="single" w:sz="2" w:space="0" w:color="000000"/>
              <w:bottom w:val="single" w:sz="2" w:space="0" w:color="000000"/>
              <w:right w:val="nil"/>
            </w:tcBorders>
            <w:tcMar>
              <w:top w:w="28" w:type="dxa"/>
              <w:left w:w="102" w:type="dxa"/>
              <w:bottom w:w="28" w:type="dxa"/>
              <w:right w:w="102" w:type="dxa"/>
            </w:tcMar>
            <w:vAlign w:val="center"/>
            <w:hideMark/>
          </w:tcPr>
          <w:p w14:paraId="27481B3B" w14:textId="77777777" w:rsidR="002875E7" w:rsidRPr="0079079D" w:rsidRDefault="002875E7" w:rsidP="002875E7">
            <w:pPr>
              <w:shd w:val="clear" w:color="auto" w:fill="FFFFFF"/>
              <w:wordWrap/>
              <w:snapToGrid w:val="0"/>
              <w:spacing w:after="0" w:line="216" w:lineRule="auto"/>
              <w:jc w:val="center"/>
              <w:textAlignment w:val="baseline"/>
              <w:rPr>
                <w:rFonts w:ascii="Calibri Light" w:eastAsia="Gulim" w:hAnsi="Calibri Light" w:cs="Gulim"/>
                <w:color w:val="000000"/>
                <w:kern w:val="0"/>
                <w:szCs w:val="20"/>
              </w:rPr>
            </w:pPr>
          </w:p>
        </w:tc>
      </w:tr>
      <w:tr w:rsidR="002875E7" w:rsidRPr="0079079D" w14:paraId="03329527" w14:textId="77777777" w:rsidTr="002875E7">
        <w:trPr>
          <w:trHeight w:val="333"/>
        </w:trPr>
        <w:tc>
          <w:tcPr>
            <w:tcW w:w="1432"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6282F255" w14:textId="77777777" w:rsidR="002875E7" w:rsidRPr="0079079D" w:rsidRDefault="002875E7" w:rsidP="002875E7">
            <w:pPr>
              <w:shd w:val="clear" w:color="auto" w:fill="FFFFFF"/>
              <w:spacing w:after="0" w:line="384" w:lineRule="auto"/>
              <w:jc w:val="center"/>
              <w:textAlignment w:val="baseline"/>
              <w:rPr>
                <w:rFonts w:ascii="Calibri Light" w:eastAsia="Gulim" w:hAnsi="Calibri Light" w:cs="Gulim"/>
                <w:color w:val="000000"/>
                <w:kern w:val="0"/>
                <w:szCs w:val="20"/>
              </w:rPr>
            </w:pPr>
            <w:r w:rsidRPr="0079079D">
              <w:rPr>
                <w:rFonts w:ascii="Calibri Light" w:eastAsia="Malgun Gothic" w:hAnsi="Calibri Light" w:cs="Gulim"/>
                <w:color w:val="000000"/>
                <w:kern w:val="0"/>
                <w:sz w:val="21"/>
                <w:szCs w:val="21"/>
                <w:shd w:val="clear" w:color="auto" w:fill="FFFFFF"/>
              </w:rPr>
              <w:t>11:15-11:30</w:t>
            </w:r>
          </w:p>
        </w:tc>
        <w:tc>
          <w:tcPr>
            <w:tcW w:w="5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4979A91" w14:textId="77777777" w:rsidR="002875E7" w:rsidRPr="0079079D" w:rsidRDefault="002875E7" w:rsidP="002875E7">
            <w:pPr>
              <w:shd w:val="clear" w:color="auto" w:fill="FFFFFF"/>
              <w:spacing w:after="0" w:line="384" w:lineRule="auto"/>
              <w:jc w:val="center"/>
              <w:textAlignment w:val="baseline"/>
              <w:rPr>
                <w:rFonts w:ascii="Calibri Light" w:eastAsia="Gulim" w:hAnsi="Calibri Light" w:cs="Gulim"/>
                <w:color w:val="000000"/>
                <w:kern w:val="0"/>
                <w:szCs w:val="20"/>
              </w:rPr>
            </w:pPr>
            <w:r w:rsidRPr="0079079D">
              <w:rPr>
                <w:rFonts w:ascii="Calibri Light" w:eastAsia="Malgun Gothic" w:hAnsi="Calibri Light" w:cs="Gulim"/>
                <w:color w:val="000000"/>
                <w:kern w:val="0"/>
                <w:sz w:val="21"/>
                <w:szCs w:val="21"/>
                <w:shd w:val="clear" w:color="auto" w:fill="FFFFFF"/>
              </w:rPr>
              <w:t>`15</w:t>
            </w:r>
          </w:p>
        </w:tc>
        <w:tc>
          <w:tcPr>
            <w:tcW w:w="45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1197E6" w14:textId="77777777" w:rsidR="002875E7" w:rsidRPr="0079079D" w:rsidRDefault="002875E7" w:rsidP="002875E7">
            <w:pPr>
              <w:shd w:val="clear" w:color="auto" w:fill="FFFFFF"/>
              <w:wordWrap/>
              <w:spacing w:after="0" w:line="312" w:lineRule="auto"/>
              <w:jc w:val="left"/>
              <w:textAlignment w:val="baseline"/>
              <w:rPr>
                <w:rFonts w:ascii="Calibri Light" w:eastAsia="Gulim" w:hAnsi="Calibri Light" w:cs="Gulim"/>
                <w:color w:val="000000"/>
                <w:kern w:val="0"/>
                <w:szCs w:val="20"/>
              </w:rPr>
            </w:pPr>
            <w:r w:rsidRPr="0079079D">
              <w:rPr>
                <w:rFonts w:ascii="Calibri Light" w:eastAsia="Batang" w:hAnsi="Calibri Light" w:cs="Batang"/>
                <w:bCs/>
                <w:color w:val="000000"/>
                <w:kern w:val="0"/>
                <w:sz w:val="22"/>
                <w:shd w:val="clear" w:color="auto" w:fill="FFFFFF"/>
              </w:rPr>
              <w:t>◦</w:t>
            </w:r>
            <w:r>
              <w:rPr>
                <w:rFonts w:ascii="Calibri Light" w:eastAsia="Batang" w:hAnsi="Calibri Light" w:cs="Batang"/>
                <w:bCs/>
                <w:color w:val="000000"/>
                <w:kern w:val="0"/>
                <w:sz w:val="22"/>
                <w:shd w:val="clear" w:color="auto" w:fill="FFFFFF"/>
              </w:rPr>
              <w:t xml:space="preserve"> </w:t>
            </w:r>
            <w:r w:rsidRPr="0079079D">
              <w:rPr>
                <w:rFonts w:ascii="Calibri Light" w:eastAsia="한양중고딕" w:hAnsi="Calibri Light" w:cs="Gulim"/>
                <w:bCs/>
                <w:color w:val="000000"/>
                <w:kern w:val="0"/>
                <w:sz w:val="22"/>
                <w:shd w:val="clear" w:color="auto" w:fill="FFFFFF"/>
              </w:rPr>
              <w:t>Coffee Break</w:t>
            </w:r>
          </w:p>
        </w:tc>
        <w:tc>
          <w:tcPr>
            <w:tcW w:w="2453"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58FD299F" w14:textId="77777777" w:rsidR="002875E7" w:rsidRPr="0079079D" w:rsidRDefault="002875E7" w:rsidP="002875E7">
            <w:pPr>
              <w:shd w:val="clear" w:color="auto" w:fill="FFFFFF"/>
              <w:wordWrap/>
              <w:spacing w:after="0" w:line="312" w:lineRule="auto"/>
              <w:jc w:val="center"/>
              <w:textAlignment w:val="baseline"/>
              <w:rPr>
                <w:rFonts w:ascii="Calibri Light" w:eastAsia="Gulim" w:hAnsi="Calibri Light" w:cs="Gulim"/>
                <w:color w:val="000000"/>
                <w:kern w:val="0"/>
                <w:szCs w:val="20"/>
              </w:rPr>
            </w:pPr>
          </w:p>
        </w:tc>
      </w:tr>
      <w:tr w:rsidR="002875E7" w:rsidRPr="0079079D" w14:paraId="1188A4D5" w14:textId="77777777" w:rsidTr="002875E7">
        <w:trPr>
          <w:trHeight w:val="390"/>
        </w:trPr>
        <w:tc>
          <w:tcPr>
            <w:tcW w:w="1432"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4690AB38" w14:textId="77777777" w:rsidR="002875E7" w:rsidRPr="0079079D" w:rsidRDefault="002875E7" w:rsidP="00C47083">
            <w:pPr>
              <w:shd w:val="clear" w:color="auto" w:fill="FFFFFF"/>
              <w:spacing w:after="0" w:line="384" w:lineRule="auto"/>
              <w:jc w:val="center"/>
              <w:textAlignment w:val="baseline"/>
              <w:rPr>
                <w:rFonts w:ascii="Calibri Light" w:eastAsia="Gulim" w:hAnsi="Calibri Light" w:cs="Gulim"/>
                <w:color w:val="000000"/>
                <w:kern w:val="0"/>
                <w:szCs w:val="20"/>
              </w:rPr>
            </w:pPr>
            <w:r w:rsidRPr="0079079D">
              <w:rPr>
                <w:rFonts w:ascii="Calibri Light" w:eastAsia="Malgun Gothic" w:hAnsi="Calibri Light" w:cs="Gulim"/>
                <w:color w:val="000000"/>
                <w:kern w:val="0"/>
                <w:sz w:val="21"/>
                <w:szCs w:val="21"/>
                <w:shd w:val="clear" w:color="auto" w:fill="FFFFFF"/>
              </w:rPr>
              <w:t>11:30-12:1</w:t>
            </w:r>
            <w:r w:rsidR="00C47083">
              <w:rPr>
                <w:rFonts w:ascii="Calibri Light" w:eastAsia="Malgun Gothic" w:hAnsi="Calibri Light" w:cs="Gulim"/>
                <w:color w:val="000000"/>
                <w:kern w:val="0"/>
                <w:sz w:val="21"/>
                <w:szCs w:val="21"/>
                <w:shd w:val="clear" w:color="auto" w:fill="FFFFFF"/>
              </w:rPr>
              <w:t>0</w:t>
            </w:r>
          </w:p>
        </w:tc>
        <w:tc>
          <w:tcPr>
            <w:tcW w:w="5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056A13" w14:textId="77777777" w:rsidR="002875E7" w:rsidRPr="0079079D" w:rsidRDefault="002875E7" w:rsidP="002875E7">
            <w:pPr>
              <w:shd w:val="clear" w:color="auto" w:fill="FFFFFF"/>
              <w:spacing w:after="0" w:line="384" w:lineRule="auto"/>
              <w:jc w:val="center"/>
              <w:textAlignment w:val="baseline"/>
              <w:rPr>
                <w:rFonts w:ascii="Calibri Light" w:eastAsia="Gulim" w:hAnsi="Calibri Light" w:cs="Gulim"/>
                <w:color w:val="000000"/>
                <w:kern w:val="0"/>
                <w:szCs w:val="20"/>
              </w:rPr>
            </w:pPr>
            <w:r w:rsidRPr="0079079D">
              <w:rPr>
                <w:rFonts w:ascii="Calibri Light" w:eastAsia="Malgun Gothic" w:hAnsi="Calibri Light" w:cs="Gulim"/>
                <w:color w:val="000000"/>
                <w:kern w:val="0"/>
                <w:sz w:val="21"/>
                <w:szCs w:val="21"/>
                <w:shd w:val="clear" w:color="auto" w:fill="FFFFFF"/>
              </w:rPr>
              <w:t>`40</w:t>
            </w:r>
          </w:p>
        </w:tc>
        <w:tc>
          <w:tcPr>
            <w:tcW w:w="45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5C32681" w14:textId="77777777" w:rsidR="002875E7" w:rsidRPr="0079079D" w:rsidRDefault="002875E7" w:rsidP="002875E7">
            <w:pPr>
              <w:shd w:val="clear" w:color="auto" w:fill="FFFFFF"/>
              <w:wordWrap/>
              <w:spacing w:after="0" w:line="312" w:lineRule="auto"/>
              <w:jc w:val="left"/>
              <w:textAlignment w:val="baseline"/>
              <w:rPr>
                <w:rFonts w:ascii="Calibri Light" w:eastAsia="Gulim" w:hAnsi="Calibri Light" w:cs="Gulim"/>
                <w:color w:val="000000"/>
                <w:kern w:val="0"/>
                <w:szCs w:val="20"/>
              </w:rPr>
            </w:pPr>
            <w:r w:rsidRPr="0079079D">
              <w:rPr>
                <w:rFonts w:ascii="Calibri Light" w:eastAsia="Batang" w:hAnsi="Calibri Light" w:cs="Batang"/>
                <w:bCs/>
                <w:color w:val="000000"/>
                <w:kern w:val="0"/>
                <w:sz w:val="22"/>
                <w:shd w:val="clear" w:color="auto" w:fill="FFFFFF"/>
              </w:rPr>
              <w:t>◦</w:t>
            </w:r>
            <w:r>
              <w:rPr>
                <w:rFonts w:ascii="Calibri Light" w:eastAsia="Batang" w:hAnsi="Calibri Light" w:cs="Batang"/>
                <w:bCs/>
                <w:color w:val="000000"/>
                <w:kern w:val="0"/>
                <w:sz w:val="22"/>
                <w:shd w:val="clear" w:color="auto" w:fill="FFFFFF"/>
              </w:rPr>
              <w:t xml:space="preserve"> </w:t>
            </w:r>
            <w:r w:rsidRPr="0079079D">
              <w:rPr>
                <w:rFonts w:ascii="Calibri Light" w:eastAsia="한양중고딕" w:hAnsi="Calibri Light" w:cs="Gulim"/>
                <w:bCs/>
                <w:color w:val="000000"/>
                <w:kern w:val="0"/>
                <w:sz w:val="22"/>
                <w:shd w:val="clear" w:color="auto" w:fill="FFFFFF"/>
              </w:rPr>
              <w:t>Discussion</w:t>
            </w:r>
          </w:p>
        </w:tc>
        <w:tc>
          <w:tcPr>
            <w:tcW w:w="2453"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0AA90745" w14:textId="77777777" w:rsidR="002875E7" w:rsidRPr="0079079D" w:rsidRDefault="002875E7" w:rsidP="002875E7">
            <w:pPr>
              <w:shd w:val="clear" w:color="auto" w:fill="FFFFFF"/>
              <w:wordWrap/>
              <w:spacing w:after="0" w:line="312" w:lineRule="auto"/>
              <w:jc w:val="center"/>
              <w:textAlignment w:val="baseline"/>
              <w:rPr>
                <w:rFonts w:ascii="Calibri Light" w:eastAsia="Gulim" w:hAnsi="Calibri Light" w:cs="Gulim"/>
                <w:color w:val="000000"/>
                <w:kern w:val="0"/>
                <w:szCs w:val="20"/>
              </w:rPr>
            </w:pPr>
          </w:p>
        </w:tc>
      </w:tr>
      <w:tr w:rsidR="002875E7" w:rsidRPr="0079079D" w14:paraId="0797CB9B" w14:textId="77777777" w:rsidTr="002875E7">
        <w:trPr>
          <w:trHeight w:val="333"/>
        </w:trPr>
        <w:tc>
          <w:tcPr>
            <w:tcW w:w="1432" w:type="dxa"/>
            <w:tcBorders>
              <w:top w:val="single" w:sz="2" w:space="0" w:color="000000"/>
              <w:left w:val="nil"/>
              <w:bottom w:val="single" w:sz="12" w:space="0" w:color="000000"/>
              <w:right w:val="single" w:sz="2" w:space="0" w:color="000000"/>
            </w:tcBorders>
            <w:tcMar>
              <w:top w:w="28" w:type="dxa"/>
              <w:left w:w="102" w:type="dxa"/>
              <w:bottom w:w="28" w:type="dxa"/>
              <w:right w:w="102" w:type="dxa"/>
            </w:tcMar>
            <w:vAlign w:val="center"/>
            <w:hideMark/>
          </w:tcPr>
          <w:p w14:paraId="42282CC9" w14:textId="77777777" w:rsidR="002875E7" w:rsidRPr="0079079D" w:rsidRDefault="002875E7" w:rsidP="002875E7">
            <w:pPr>
              <w:shd w:val="clear" w:color="auto" w:fill="FFFFFF"/>
              <w:spacing w:after="0" w:line="384" w:lineRule="auto"/>
              <w:jc w:val="center"/>
              <w:textAlignment w:val="baseline"/>
              <w:rPr>
                <w:rFonts w:ascii="Calibri Light" w:eastAsia="Gulim" w:hAnsi="Calibri Light" w:cs="Gulim"/>
                <w:color w:val="000000"/>
                <w:kern w:val="0"/>
                <w:szCs w:val="20"/>
              </w:rPr>
            </w:pPr>
            <w:r w:rsidRPr="0079079D">
              <w:rPr>
                <w:rFonts w:ascii="Calibri Light" w:eastAsia="한양중고딕" w:hAnsi="Calibri Light" w:cs="Gulim"/>
                <w:color w:val="000000"/>
                <w:kern w:val="0"/>
                <w:sz w:val="22"/>
                <w:shd w:val="clear" w:color="auto" w:fill="FFFFFF"/>
              </w:rPr>
              <w:t>12:10</w:t>
            </w:r>
            <w:r w:rsidR="00C47083">
              <w:rPr>
                <w:rFonts w:ascii="Calibri Light" w:eastAsia="한양중고딕" w:hAnsi="Calibri Light" w:cs="Gulim"/>
                <w:color w:val="000000"/>
                <w:kern w:val="0"/>
                <w:sz w:val="22"/>
                <w:shd w:val="clear" w:color="auto" w:fill="FFFFFF"/>
              </w:rPr>
              <w:t>-12:14</w:t>
            </w:r>
          </w:p>
        </w:tc>
        <w:tc>
          <w:tcPr>
            <w:tcW w:w="567"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1A4AF7B5" w14:textId="77777777" w:rsidR="002875E7" w:rsidRPr="0079079D" w:rsidRDefault="002875E7" w:rsidP="00C47083">
            <w:pPr>
              <w:shd w:val="clear" w:color="auto" w:fill="FFFFFF"/>
              <w:spacing w:after="0" w:line="384" w:lineRule="auto"/>
              <w:jc w:val="center"/>
              <w:textAlignment w:val="baseline"/>
              <w:rPr>
                <w:rFonts w:ascii="Calibri Light" w:eastAsia="Gulim" w:hAnsi="Calibri Light" w:cs="Gulim"/>
                <w:color w:val="000000"/>
                <w:kern w:val="0"/>
                <w:szCs w:val="20"/>
              </w:rPr>
            </w:pPr>
            <w:r w:rsidRPr="0079079D">
              <w:rPr>
                <w:rFonts w:ascii="Calibri Light" w:eastAsia="Malgun Gothic" w:hAnsi="Calibri Light" w:cs="Gulim"/>
                <w:color w:val="000000"/>
                <w:kern w:val="0"/>
                <w:sz w:val="21"/>
                <w:szCs w:val="21"/>
                <w:shd w:val="clear" w:color="auto" w:fill="FFFFFF"/>
              </w:rPr>
              <w:t>`</w:t>
            </w:r>
            <w:r w:rsidR="00C47083">
              <w:rPr>
                <w:rFonts w:ascii="Calibri Light" w:eastAsia="Malgun Gothic" w:hAnsi="Calibri Light" w:cs="Gulim"/>
                <w:color w:val="000000"/>
                <w:kern w:val="0"/>
                <w:sz w:val="21"/>
                <w:szCs w:val="21"/>
                <w:shd w:val="clear" w:color="auto" w:fill="FFFFFF"/>
              </w:rPr>
              <w:t>5</w:t>
            </w:r>
          </w:p>
        </w:tc>
        <w:tc>
          <w:tcPr>
            <w:tcW w:w="4574"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490DA8AE" w14:textId="77777777" w:rsidR="002875E7" w:rsidRPr="0079079D" w:rsidRDefault="002875E7" w:rsidP="002875E7">
            <w:pPr>
              <w:shd w:val="clear" w:color="auto" w:fill="FFFFFF"/>
              <w:wordWrap/>
              <w:spacing w:after="0" w:line="312" w:lineRule="auto"/>
              <w:jc w:val="left"/>
              <w:textAlignment w:val="baseline"/>
              <w:rPr>
                <w:rFonts w:ascii="Calibri Light" w:eastAsia="Gulim" w:hAnsi="Calibri Light" w:cs="Gulim"/>
                <w:color w:val="000000"/>
                <w:kern w:val="0"/>
                <w:szCs w:val="20"/>
              </w:rPr>
            </w:pPr>
            <w:r w:rsidRPr="0079079D">
              <w:rPr>
                <w:rFonts w:ascii="Calibri Light" w:eastAsia="Batang" w:hAnsi="Calibri Light" w:cs="Batang"/>
                <w:bCs/>
                <w:color w:val="000000"/>
                <w:kern w:val="0"/>
                <w:sz w:val="22"/>
                <w:shd w:val="clear" w:color="auto" w:fill="FFFFFF"/>
              </w:rPr>
              <w:t>◦</w:t>
            </w:r>
            <w:r>
              <w:rPr>
                <w:rFonts w:ascii="Calibri Light" w:eastAsia="Batang" w:hAnsi="Calibri Light" w:cs="Batang"/>
                <w:bCs/>
                <w:color w:val="000000"/>
                <w:kern w:val="0"/>
                <w:sz w:val="22"/>
                <w:shd w:val="clear" w:color="auto" w:fill="FFFFFF"/>
              </w:rPr>
              <w:t xml:space="preserve"> </w:t>
            </w:r>
            <w:r w:rsidRPr="0079079D">
              <w:rPr>
                <w:rFonts w:ascii="Calibri Light" w:eastAsia="한양중고딕" w:hAnsi="Calibri Light" w:cs="Gulim"/>
                <w:bCs/>
                <w:color w:val="000000"/>
                <w:kern w:val="0"/>
                <w:sz w:val="22"/>
                <w:shd w:val="clear" w:color="auto" w:fill="FFFFFF"/>
              </w:rPr>
              <w:t>Closing</w:t>
            </w:r>
          </w:p>
        </w:tc>
        <w:tc>
          <w:tcPr>
            <w:tcW w:w="2453" w:type="dxa"/>
            <w:tcBorders>
              <w:top w:val="single" w:sz="2" w:space="0" w:color="000000"/>
              <w:left w:val="single" w:sz="2" w:space="0" w:color="000000"/>
              <w:bottom w:val="single" w:sz="12" w:space="0" w:color="000000"/>
              <w:right w:val="nil"/>
            </w:tcBorders>
            <w:tcMar>
              <w:top w:w="28" w:type="dxa"/>
              <w:left w:w="102" w:type="dxa"/>
              <w:bottom w:w="28" w:type="dxa"/>
              <w:right w:w="102" w:type="dxa"/>
            </w:tcMar>
            <w:vAlign w:val="center"/>
            <w:hideMark/>
          </w:tcPr>
          <w:p w14:paraId="2C0CF174" w14:textId="77777777" w:rsidR="002875E7" w:rsidRPr="0079079D" w:rsidRDefault="002875E7" w:rsidP="002875E7">
            <w:pPr>
              <w:shd w:val="clear" w:color="auto" w:fill="FFFFFF"/>
              <w:wordWrap/>
              <w:spacing w:after="0" w:line="312" w:lineRule="auto"/>
              <w:jc w:val="center"/>
              <w:textAlignment w:val="baseline"/>
              <w:rPr>
                <w:rFonts w:ascii="Calibri Light" w:eastAsia="Gulim" w:hAnsi="Calibri Light" w:cs="Gulim"/>
                <w:color w:val="000000"/>
                <w:kern w:val="0"/>
                <w:szCs w:val="20"/>
              </w:rPr>
            </w:pPr>
          </w:p>
        </w:tc>
      </w:tr>
    </w:tbl>
    <w:p w14:paraId="656AB254" w14:textId="77777777" w:rsidR="0079079D" w:rsidRDefault="0079079D" w:rsidP="000413EF">
      <w:pPr>
        <w:jc w:val="left"/>
        <w:rPr>
          <w:rFonts w:ascii="Calibri Light" w:hAnsi="Calibri Light"/>
          <w:sz w:val="24"/>
          <w:szCs w:val="24"/>
        </w:rPr>
      </w:pPr>
    </w:p>
    <w:p w14:paraId="4948231F" w14:textId="77777777" w:rsidR="00AC6478" w:rsidRDefault="00AC6478" w:rsidP="000413EF">
      <w:pPr>
        <w:jc w:val="left"/>
        <w:rPr>
          <w:rFonts w:ascii="Calibri Light" w:hAnsi="Calibri Light"/>
          <w:sz w:val="24"/>
          <w:szCs w:val="24"/>
        </w:rPr>
      </w:pPr>
      <w:r>
        <w:rPr>
          <w:rFonts w:ascii="Calibri Light" w:hAnsi="Calibri Light" w:hint="eastAsia"/>
          <w:sz w:val="24"/>
          <w:szCs w:val="24"/>
        </w:rPr>
        <w:t xml:space="preserve">BCCR, </w:t>
      </w:r>
      <w:proofErr w:type="spellStart"/>
      <w:r>
        <w:rPr>
          <w:rFonts w:ascii="Calibri Light" w:hAnsi="Calibri Light" w:hint="eastAsia"/>
          <w:sz w:val="24"/>
          <w:szCs w:val="24"/>
        </w:rPr>
        <w:t>Bj</w:t>
      </w:r>
      <w:r>
        <w:rPr>
          <w:rFonts w:ascii="Calibri Light" w:hAnsi="Calibri Light"/>
          <w:sz w:val="24"/>
          <w:szCs w:val="24"/>
        </w:rPr>
        <w:t>er</w:t>
      </w:r>
      <w:r>
        <w:rPr>
          <w:rFonts w:ascii="Calibri Light" w:hAnsi="Calibri Light" w:hint="eastAsia"/>
          <w:sz w:val="24"/>
          <w:szCs w:val="24"/>
        </w:rPr>
        <w:t>kness</w:t>
      </w:r>
      <w:proofErr w:type="spellEnd"/>
      <w:r>
        <w:rPr>
          <w:rFonts w:ascii="Calibri Light" w:hAnsi="Calibri Light" w:hint="eastAsia"/>
          <w:sz w:val="24"/>
          <w:szCs w:val="24"/>
        </w:rPr>
        <w:t xml:space="preserve"> C</w:t>
      </w:r>
      <w:r>
        <w:rPr>
          <w:rFonts w:ascii="Calibri Light" w:hAnsi="Calibri Light"/>
          <w:sz w:val="24"/>
          <w:szCs w:val="24"/>
        </w:rPr>
        <w:t>entre for C</w:t>
      </w:r>
      <w:r>
        <w:rPr>
          <w:rFonts w:ascii="Calibri Light" w:hAnsi="Calibri Light" w:hint="eastAsia"/>
          <w:sz w:val="24"/>
          <w:szCs w:val="24"/>
        </w:rPr>
        <w:t>li</w:t>
      </w:r>
      <w:r>
        <w:rPr>
          <w:rFonts w:ascii="Calibri Light" w:hAnsi="Calibri Light"/>
          <w:sz w:val="24"/>
          <w:szCs w:val="24"/>
        </w:rPr>
        <w:t>ma</w:t>
      </w:r>
      <w:r>
        <w:rPr>
          <w:rFonts w:ascii="Calibri Light" w:hAnsi="Calibri Light" w:hint="eastAsia"/>
          <w:sz w:val="24"/>
          <w:szCs w:val="24"/>
        </w:rPr>
        <w:t>te Research</w:t>
      </w:r>
    </w:p>
    <w:p w14:paraId="6F783799" w14:textId="77777777" w:rsidR="00AC6478" w:rsidRDefault="00AC6478" w:rsidP="000413EF">
      <w:pPr>
        <w:jc w:val="left"/>
        <w:rPr>
          <w:rFonts w:ascii="Calibri Light" w:hAnsi="Calibri Light"/>
          <w:sz w:val="24"/>
          <w:szCs w:val="24"/>
        </w:rPr>
      </w:pPr>
      <w:r>
        <w:rPr>
          <w:rFonts w:ascii="Calibri Light" w:hAnsi="Calibri Light"/>
          <w:sz w:val="24"/>
          <w:szCs w:val="24"/>
        </w:rPr>
        <w:t>NERSC; Nansen Environmental and Remote Sensing Centre</w:t>
      </w:r>
    </w:p>
    <w:p w14:paraId="71F9D287" w14:textId="77777777" w:rsidR="00AC6478" w:rsidRPr="00F974B6" w:rsidRDefault="00AC6478" w:rsidP="000413EF">
      <w:pPr>
        <w:jc w:val="left"/>
        <w:rPr>
          <w:rFonts w:ascii="Calibri Light" w:hAnsi="Calibri Light"/>
          <w:sz w:val="24"/>
          <w:szCs w:val="24"/>
        </w:rPr>
      </w:pPr>
      <w:r>
        <w:rPr>
          <w:rFonts w:ascii="Calibri Light" w:hAnsi="Calibri Light"/>
          <w:sz w:val="24"/>
          <w:szCs w:val="24"/>
        </w:rPr>
        <w:t xml:space="preserve">DTU Space; </w:t>
      </w:r>
      <w:r w:rsidRPr="00AC6478">
        <w:rPr>
          <w:rFonts w:ascii="Calibri Light" w:hAnsi="Calibri Light"/>
          <w:sz w:val="24"/>
          <w:szCs w:val="24"/>
        </w:rPr>
        <w:t>National Space Institute at the Technical University of Denmark</w:t>
      </w:r>
    </w:p>
    <w:sectPr w:rsidR="00AC6478" w:rsidRPr="00F974B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한양중고딕">
    <w:altName w:val="Batang"/>
    <w:panose1 w:val="020B0604020202020204"/>
    <w:charset w:val="81"/>
    <w:family w:val="roman"/>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4B6"/>
    <w:rsid w:val="000413EF"/>
    <w:rsid w:val="002875E7"/>
    <w:rsid w:val="00395A87"/>
    <w:rsid w:val="0079079D"/>
    <w:rsid w:val="008E5FFD"/>
    <w:rsid w:val="00AC6478"/>
    <w:rsid w:val="00AF0EF0"/>
    <w:rsid w:val="00C47083"/>
    <w:rsid w:val="00F974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9DFA"/>
  <w15:chartTrackingRefBased/>
  <w15:docId w15:val="{A101356E-74B1-4E1B-8F39-1B2FEFC3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79079D"/>
    <w:pPr>
      <w:spacing w:after="0" w:line="384" w:lineRule="auto"/>
      <w:textAlignment w:val="baseline"/>
    </w:pPr>
    <w:rPr>
      <w:rFonts w:ascii="Gulim" w:eastAsia="Gulim" w:hAnsi="Gulim" w:cs="Gulim"/>
      <w:color w:val="000000"/>
      <w:kern w:val="0"/>
      <w:szCs w:val="20"/>
    </w:rPr>
  </w:style>
  <w:style w:type="paragraph" w:customStyle="1" w:styleId="xl63">
    <w:name w:val="xl63"/>
    <w:basedOn w:val="Normal"/>
    <w:rsid w:val="0079079D"/>
    <w:pPr>
      <w:shd w:val="clear" w:color="auto" w:fill="FFFFFF"/>
      <w:spacing w:after="0" w:line="384" w:lineRule="auto"/>
      <w:jc w:val="center"/>
      <w:textAlignment w:val="baseline"/>
    </w:pPr>
    <w:rPr>
      <w:rFonts w:ascii="Gulim" w:eastAsia="Gulim" w:hAnsi="Gulim" w:cs="Gulim"/>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69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2235</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신형철</dc:creator>
  <cp:keywords/>
  <dc:description/>
  <cp:lastModifiedBy>Stein Sandven</cp:lastModifiedBy>
  <cp:revision>2</cp:revision>
  <dcterms:created xsi:type="dcterms:W3CDTF">2019-11-28T14:41:00Z</dcterms:created>
  <dcterms:modified xsi:type="dcterms:W3CDTF">2019-11-28T14:41:00Z</dcterms:modified>
</cp:coreProperties>
</file>