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F716" w14:textId="3A40EA59" w:rsidR="00675937" w:rsidRPr="003C055F" w:rsidRDefault="00D93EBA" w:rsidP="00F25BED">
      <w:pPr>
        <w:jc w:val="center"/>
        <w:outlineLvl w:val="0"/>
        <w:rPr>
          <w:b/>
          <w:lang w:val="en-GB"/>
        </w:rPr>
      </w:pPr>
      <w:r>
        <w:rPr>
          <w:b/>
          <w:lang w:val="en-GB"/>
        </w:rPr>
        <w:t xml:space="preserve">  </w:t>
      </w:r>
      <w:r w:rsidR="00201935">
        <w:rPr>
          <w:b/>
          <w:lang w:val="en-GB"/>
        </w:rPr>
        <w:t xml:space="preserve">  </w:t>
      </w:r>
      <w:r w:rsidR="004F0013" w:rsidRPr="003C055F">
        <w:rPr>
          <w:b/>
          <w:lang w:val="en-GB"/>
        </w:rPr>
        <w:t xml:space="preserve">INTAROS </w:t>
      </w:r>
      <w:r w:rsidR="00AE00DB" w:rsidRPr="003C055F">
        <w:rPr>
          <w:b/>
          <w:lang w:val="en-GB"/>
        </w:rPr>
        <w:t>Executive Board</w:t>
      </w:r>
      <w:r w:rsidR="004F0013" w:rsidRPr="003C055F">
        <w:rPr>
          <w:b/>
          <w:lang w:val="en-GB"/>
        </w:rPr>
        <w:t xml:space="preserve"> Meeting</w:t>
      </w:r>
      <w:r w:rsidR="00F226F5">
        <w:rPr>
          <w:b/>
          <w:lang w:val="en-GB"/>
        </w:rPr>
        <w:t xml:space="preserve"> No. </w:t>
      </w:r>
      <w:r w:rsidR="00B70BF5">
        <w:rPr>
          <w:b/>
          <w:lang w:val="en-GB"/>
        </w:rPr>
        <w:t>3</w:t>
      </w:r>
      <w:r w:rsidR="00607494">
        <w:rPr>
          <w:b/>
          <w:lang w:val="en-GB"/>
        </w:rPr>
        <w:t>1</w:t>
      </w:r>
    </w:p>
    <w:p w14:paraId="015B008C" w14:textId="37BE24AB" w:rsidR="00D15375" w:rsidRPr="003C055F" w:rsidRDefault="00155F26" w:rsidP="00D15375">
      <w:pPr>
        <w:jc w:val="center"/>
        <w:rPr>
          <w:lang w:val="en-GB"/>
        </w:rPr>
      </w:pPr>
      <w:r w:rsidRPr="003C055F">
        <w:rPr>
          <w:lang w:val="en-GB"/>
        </w:rPr>
        <w:t>Date:</w:t>
      </w:r>
      <w:r w:rsidR="00B30B52">
        <w:rPr>
          <w:lang w:val="en-GB"/>
        </w:rPr>
        <w:t xml:space="preserve"> </w:t>
      </w:r>
      <w:r w:rsidR="00607494">
        <w:rPr>
          <w:lang w:val="en-GB"/>
        </w:rPr>
        <w:t>22 Oct</w:t>
      </w:r>
      <w:r w:rsidR="004B4B39">
        <w:rPr>
          <w:lang w:val="en-GB"/>
        </w:rPr>
        <w:t xml:space="preserve"> </w:t>
      </w:r>
      <w:r w:rsidR="00F226F5">
        <w:rPr>
          <w:lang w:val="en-GB"/>
        </w:rPr>
        <w:t>20</w:t>
      </w:r>
      <w:r w:rsidR="0087565E">
        <w:rPr>
          <w:lang w:val="en-GB"/>
        </w:rPr>
        <w:t>20</w:t>
      </w:r>
      <w:r w:rsidR="00004E8A" w:rsidRPr="003C055F">
        <w:rPr>
          <w:lang w:val="en-GB"/>
        </w:rPr>
        <w:t xml:space="preserve"> </w:t>
      </w:r>
      <w:r w:rsidR="00330594">
        <w:rPr>
          <w:lang w:val="en-GB"/>
        </w:rPr>
        <w:t>1</w:t>
      </w:r>
      <w:r w:rsidR="00405F02">
        <w:rPr>
          <w:lang w:val="en-GB"/>
        </w:rPr>
        <w:t>3</w:t>
      </w:r>
      <w:r w:rsidR="00330594">
        <w:rPr>
          <w:lang w:val="en-GB"/>
        </w:rPr>
        <w:t>:00</w:t>
      </w:r>
      <w:r w:rsidRPr="003C055F">
        <w:rPr>
          <w:lang w:val="en-GB"/>
        </w:rPr>
        <w:t xml:space="preserve"> – </w:t>
      </w:r>
      <w:r w:rsidR="00330594">
        <w:rPr>
          <w:lang w:val="en-GB"/>
        </w:rPr>
        <w:t>15:</w:t>
      </w:r>
      <w:r w:rsidR="00607494">
        <w:rPr>
          <w:lang w:val="en-GB"/>
        </w:rPr>
        <w:t>00</w:t>
      </w:r>
      <w:r w:rsidR="005D624C" w:rsidRPr="003C055F">
        <w:rPr>
          <w:lang w:val="en-GB"/>
        </w:rPr>
        <w:t xml:space="preserve"> CET</w:t>
      </w:r>
    </w:p>
    <w:p w14:paraId="0BE59420" w14:textId="63A6D171" w:rsidR="004A5657" w:rsidRDefault="004A5657" w:rsidP="00D15375">
      <w:pPr>
        <w:jc w:val="center"/>
        <w:rPr>
          <w:lang w:val="en-GB"/>
        </w:rPr>
      </w:pPr>
      <w:r w:rsidRPr="003C055F">
        <w:rPr>
          <w:lang w:val="en-GB"/>
        </w:rPr>
        <w:t xml:space="preserve">Via </w:t>
      </w:r>
      <w:r w:rsidR="00405B9E" w:rsidRPr="003C055F">
        <w:rPr>
          <w:lang w:val="en-GB"/>
        </w:rPr>
        <w:t>GoToMeeting</w:t>
      </w:r>
    </w:p>
    <w:p w14:paraId="11BDD7B0" w14:textId="77777777" w:rsidR="00FA5E32" w:rsidRPr="003C055F" w:rsidRDefault="00FA5E32" w:rsidP="00D15375">
      <w:pPr>
        <w:jc w:val="center"/>
        <w:rPr>
          <w:lang w:val="en-GB"/>
        </w:rPr>
      </w:pPr>
    </w:p>
    <w:p w14:paraId="26E28E5F" w14:textId="3B08232D" w:rsidR="00E77925" w:rsidRDefault="002950EC" w:rsidP="007B1E49">
      <w:pPr>
        <w:jc w:val="center"/>
        <w:rPr>
          <w:b/>
          <w:i/>
          <w:lang w:val="en-GB"/>
        </w:rPr>
      </w:pPr>
      <w:r>
        <w:rPr>
          <w:b/>
          <w:i/>
          <w:lang w:val="en-GB"/>
        </w:rPr>
        <w:t>Minutes and actions</w:t>
      </w:r>
      <w:r w:rsidR="00A639F6">
        <w:rPr>
          <w:b/>
          <w:i/>
          <w:lang w:val="en-GB"/>
        </w:rPr>
        <w:t xml:space="preserve"> </w:t>
      </w:r>
    </w:p>
    <w:p w14:paraId="423A3D94" w14:textId="77777777" w:rsidR="00FA5E32" w:rsidRPr="007B1E49" w:rsidRDefault="00FA5E32" w:rsidP="007B1E49">
      <w:pPr>
        <w:jc w:val="center"/>
        <w:rPr>
          <w:b/>
          <w:i/>
          <w:lang w:val="en-GB"/>
        </w:rPr>
      </w:pPr>
    </w:p>
    <w:p w14:paraId="776330EE" w14:textId="3BAA4A84" w:rsidR="00751890" w:rsidRPr="009B19BB" w:rsidRDefault="00E77925" w:rsidP="00A26960">
      <w:pPr>
        <w:ind w:left="1276" w:hanging="1276"/>
        <w:rPr>
          <w:sz w:val="20"/>
          <w:szCs w:val="20"/>
        </w:rPr>
      </w:pPr>
      <w:r w:rsidRPr="009B19BB">
        <w:t xml:space="preserve">Participants: </w:t>
      </w:r>
      <w:r w:rsidR="00306359" w:rsidRPr="00A86E86">
        <w:rPr>
          <w:sz w:val="22"/>
          <w:szCs w:val="22"/>
        </w:rPr>
        <w:t xml:space="preserve">S. Sandven, </w:t>
      </w:r>
      <w:r w:rsidR="00F10B88" w:rsidRPr="00A86E86">
        <w:rPr>
          <w:sz w:val="22"/>
          <w:szCs w:val="22"/>
        </w:rPr>
        <w:t>G</w:t>
      </w:r>
      <w:r w:rsidR="00306359" w:rsidRPr="00A86E86">
        <w:rPr>
          <w:sz w:val="22"/>
          <w:szCs w:val="22"/>
        </w:rPr>
        <w:t>.</w:t>
      </w:r>
      <w:r w:rsidR="00F10B88" w:rsidRPr="00A86E86">
        <w:rPr>
          <w:sz w:val="22"/>
          <w:szCs w:val="22"/>
        </w:rPr>
        <w:t xml:space="preserve"> Ottersen, </w:t>
      </w:r>
      <w:r w:rsidR="0019086B" w:rsidRPr="00A86E86">
        <w:rPr>
          <w:sz w:val="22"/>
          <w:szCs w:val="22"/>
        </w:rPr>
        <w:t xml:space="preserve">M. Sejr, </w:t>
      </w:r>
      <w:r w:rsidR="000B3557" w:rsidRPr="00A86E86">
        <w:rPr>
          <w:sz w:val="22"/>
          <w:szCs w:val="22"/>
        </w:rPr>
        <w:t xml:space="preserve">A. B. Møller, P. Voss, </w:t>
      </w:r>
      <w:r w:rsidR="0060559F" w:rsidRPr="00A86E86">
        <w:rPr>
          <w:sz w:val="22"/>
          <w:szCs w:val="22"/>
        </w:rPr>
        <w:t xml:space="preserve">P. Goncalves, </w:t>
      </w:r>
      <w:r w:rsidR="00061833" w:rsidRPr="00A86E86">
        <w:rPr>
          <w:sz w:val="22"/>
          <w:szCs w:val="22"/>
        </w:rPr>
        <w:t xml:space="preserve">R.Higgins, </w:t>
      </w:r>
      <w:r w:rsidR="00BA6338" w:rsidRPr="00A86E86">
        <w:rPr>
          <w:sz w:val="22"/>
          <w:szCs w:val="22"/>
        </w:rPr>
        <w:t xml:space="preserve">T. Hamre, </w:t>
      </w:r>
      <w:r w:rsidR="009B19BB" w:rsidRPr="00A86E86">
        <w:rPr>
          <w:sz w:val="22"/>
          <w:szCs w:val="22"/>
        </w:rPr>
        <w:t>L. Iversen</w:t>
      </w:r>
      <w:r w:rsidR="001F100F" w:rsidRPr="00A86E86">
        <w:rPr>
          <w:sz w:val="22"/>
          <w:szCs w:val="22"/>
        </w:rPr>
        <w:t xml:space="preserve">, E. Buch, </w:t>
      </w:r>
      <w:r w:rsidR="00BA6338" w:rsidRPr="00A86E86">
        <w:rPr>
          <w:sz w:val="22"/>
          <w:szCs w:val="22"/>
        </w:rPr>
        <w:t>K. Lygre</w:t>
      </w:r>
      <w:r w:rsidR="00061833" w:rsidRPr="00A86E86">
        <w:rPr>
          <w:sz w:val="22"/>
          <w:szCs w:val="22"/>
        </w:rPr>
        <w:t>, H. Sagen</w:t>
      </w:r>
    </w:p>
    <w:p w14:paraId="783B070E" w14:textId="73D9DC75" w:rsidR="005068DC" w:rsidRDefault="00236D5A" w:rsidP="00E77925">
      <w:pPr>
        <w:rPr>
          <w:lang w:val="en-GB"/>
        </w:rPr>
      </w:pPr>
      <w:r w:rsidRPr="003C055F">
        <w:rPr>
          <w:lang w:val="en-GB"/>
        </w:rPr>
        <w:t xml:space="preserve">Meeting leader: S. Sandven </w:t>
      </w:r>
    </w:p>
    <w:p w14:paraId="60FAF112" w14:textId="77777777" w:rsidR="00BF45D4" w:rsidRPr="003C055F" w:rsidRDefault="00BF45D4" w:rsidP="007E28EB">
      <w:pPr>
        <w:rPr>
          <w:lang w:val="en-GB"/>
        </w:rPr>
      </w:pPr>
    </w:p>
    <w:tbl>
      <w:tblPr>
        <w:tblStyle w:val="TableGrid"/>
        <w:tblW w:w="10456" w:type="dxa"/>
        <w:tblLayout w:type="fixed"/>
        <w:tblLook w:val="04A0" w:firstRow="1" w:lastRow="0" w:firstColumn="1" w:lastColumn="0" w:noHBand="0" w:noVBand="1"/>
      </w:tblPr>
      <w:tblGrid>
        <w:gridCol w:w="675"/>
        <w:gridCol w:w="7371"/>
        <w:gridCol w:w="1276"/>
        <w:gridCol w:w="1134"/>
      </w:tblGrid>
      <w:tr w:rsidR="00D157A7" w:rsidRPr="00AF36E5" w14:paraId="1FE95E49" w14:textId="77777777" w:rsidTr="00D157A7">
        <w:trPr>
          <w:trHeight w:val="526"/>
        </w:trPr>
        <w:tc>
          <w:tcPr>
            <w:tcW w:w="675" w:type="dxa"/>
          </w:tcPr>
          <w:p w14:paraId="6657B4EB" w14:textId="77777777" w:rsidR="00D157A7" w:rsidRPr="00FA5E32" w:rsidRDefault="00D157A7" w:rsidP="005C3EBE">
            <w:pPr>
              <w:rPr>
                <w:sz w:val="22"/>
                <w:szCs w:val="22"/>
                <w:lang w:val="en-GB"/>
              </w:rPr>
            </w:pPr>
            <w:r w:rsidRPr="00FA5E32">
              <w:rPr>
                <w:sz w:val="22"/>
                <w:szCs w:val="22"/>
                <w:lang w:val="en-GB"/>
              </w:rPr>
              <w:t xml:space="preserve">No </w:t>
            </w:r>
          </w:p>
        </w:tc>
        <w:tc>
          <w:tcPr>
            <w:tcW w:w="7371" w:type="dxa"/>
          </w:tcPr>
          <w:p w14:paraId="4DC49BDF" w14:textId="77777777" w:rsidR="00D157A7" w:rsidRPr="00FA5E32" w:rsidRDefault="00D157A7" w:rsidP="005C3EBE">
            <w:pPr>
              <w:rPr>
                <w:sz w:val="22"/>
                <w:szCs w:val="22"/>
                <w:lang w:val="en-GB"/>
              </w:rPr>
            </w:pPr>
            <w:r w:rsidRPr="00FA5E32">
              <w:rPr>
                <w:sz w:val="22"/>
                <w:szCs w:val="22"/>
                <w:lang w:val="en-GB"/>
              </w:rPr>
              <w:t>Description</w:t>
            </w:r>
          </w:p>
        </w:tc>
        <w:tc>
          <w:tcPr>
            <w:tcW w:w="1276" w:type="dxa"/>
          </w:tcPr>
          <w:p w14:paraId="0A9CA78F" w14:textId="7A86EC55" w:rsidR="00D157A7" w:rsidRPr="00AF36E5" w:rsidRDefault="00D157A7" w:rsidP="005C3EBE">
            <w:pPr>
              <w:rPr>
                <w:sz w:val="20"/>
                <w:szCs w:val="20"/>
                <w:lang w:val="en-GB"/>
              </w:rPr>
            </w:pPr>
            <w:r w:rsidRPr="00AF36E5">
              <w:rPr>
                <w:sz w:val="20"/>
                <w:szCs w:val="20"/>
                <w:lang w:val="en-GB"/>
              </w:rPr>
              <w:t>Deadline</w:t>
            </w:r>
          </w:p>
        </w:tc>
        <w:tc>
          <w:tcPr>
            <w:tcW w:w="1134" w:type="dxa"/>
          </w:tcPr>
          <w:p w14:paraId="36D4E1DB" w14:textId="77777777" w:rsidR="00D157A7" w:rsidRPr="00AF36E5" w:rsidRDefault="00D157A7" w:rsidP="005C3EBE">
            <w:pPr>
              <w:rPr>
                <w:sz w:val="20"/>
                <w:szCs w:val="20"/>
                <w:lang w:val="en-GB"/>
              </w:rPr>
            </w:pPr>
            <w:r w:rsidRPr="00AF36E5">
              <w:rPr>
                <w:sz w:val="20"/>
                <w:szCs w:val="20"/>
                <w:lang w:val="en-GB"/>
              </w:rPr>
              <w:t>Comments</w:t>
            </w:r>
          </w:p>
        </w:tc>
      </w:tr>
      <w:tr w:rsidR="008C0975" w:rsidRPr="009D1E4A" w14:paraId="1FE4D25B" w14:textId="77777777" w:rsidTr="00D157A7">
        <w:trPr>
          <w:trHeight w:val="526"/>
        </w:trPr>
        <w:tc>
          <w:tcPr>
            <w:tcW w:w="675" w:type="dxa"/>
          </w:tcPr>
          <w:p w14:paraId="40737B9E" w14:textId="72CF4895" w:rsidR="008C0975" w:rsidRPr="00AF36E5" w:rsidRDefault="00A930DE" w:rsidP="005C3EBE">
            <w:pPr>
              <w:rPr>
                <w:lang w:val="en-GB"/>
              </w:rPr>
            </w:pPr>
            <w:r>
              <w:rPr>
                <w:lang w:val="en-GB"/>
              </w:rPr>
              <w:t>1</w:t>
            </w:r>
          </w:p>
        </w:tc>
        <w:tc>
          <w:tcPr>
            <w:tcW w:w="7371" w:type="dxa"/>
          </w:tcPr>
          <w:p w14:paraId="43673ED9" w14:textId="483B85A2" w:rsidR="00DC7F74" w:rsidRDefault="00113718" w:rsidP="00DC7F74">
            <w:pPr>
              <w:rPr>
                <w:rFonts w:asciiTheme="minorHAnsi" w:hAnsiTheme="minorHAnsi" w:cstheme="minorHAnsi"/>
                <w:color w:val="000000"/>
                <w:sz w:val="21"/>
                <w:szCs w:val="21"/>
                <w:lang w:val="en-US"/>
              </w:rPr>
            </w:pPr>
            <w:r w:rsidRPr="00113718">
              <w:rPr>
                <w:rFonts w:asciiTheme="minorHAnsi" w:hAnsiTheme="minorHAnsi" w:cstheme="minorHAnsi"/>
                <w:color w:val="000000"/>
                <w:sz w:val="21"/>
                <w:szCs w:val="21"/>
                <w:lang w:val="en-US"/>
              </w:rPr>
              <w:t>Brief reports from the W</w:t>
            </w:r>
            <w:r>
              <w:rPr>
                <w:rFonts w:asciiTheme="minorHAnsi" w:hAnsiTheme="minorHAnsi" w:cstheme="minorHAnsi"/>
                <w:color w:val="000000"/>
                <w:sz w:val="21"/>
                <w:szCs w:val="21"/>
                <w:lang w:val="en-US"/>
              </w:rPr>
              <w:t xml:space="preserve">P-leaders on </w:t>
            </w:r>
            <w:r w:rsidR="00731F06">
              <w:rPr>
                <w:rFonts w:asciiTheme="minorHAnsi" w:hAnsiTheme="minorHAnsi" w:cstheme="minorHAnsi"/>
                <w:color w:val="000000"/>
                <w:sz w:val="21"/>
                <w:szCs w:val="21"/>
                <w:lang w:val="en-US"/>
              </w:rPr>
              <w:t>progress of work and deliver</w:t>
            </w:r>
            <w:r w:rsidR="001F4B9B">
              <w:rPr>
                <w:rFonts w:asciiTheme="minorHAnsi" w:hAnsiTheme="minorHAnsi" w:cstheme="minorHAnsi"/>
                <w:color w:val="000000"/>
                <w:sz w:val="21"/>
                <w:szCs w:val="21"/>
                <w:lang w:val="en-US"/>
              </w:rPr>
              <w:t>a</w:t>
            </w:r>
            <w:r w:rsidR="00731F06">
              <w:rPr>
                <w:rFonts w:asciiTheme="minorHAnsi" w:hAnsiTheme="minorHAnsi" w:cstheme="minorHAnsi"/>
                <w:color w:val="000000"/>
                <w:sz w:val="21"/>
                <w:szCs w:val="21"/>
                <w:lang w:val="en-US"/>
              </w:rPr>
              <w:t>bles</w:t>
            </w:r>
          </w:p>
          <w:p w14:paraId="2E8274D7" w14:textId="77777777" w:rsidR="00C73FB1" w:rsidRDefault="00C73FB1" w:rsidP="00DC7F74">
            <w:pPr>
              <w:rPr>
                <w:rFonts w:asciiTheme="minorHAnsi" w:hAnsiTheme="minorHAnsi" w:cstheme="minorHAnsi"/>
                <w:color w:val="000000"/>
                <w:sz w:val="21"/>
                <w:szCs w:val="21"/>
                <w:lang w:val="en-US"/>
              </w:rPr>
            </w:pPr>
          </w:p>
          <w:p w14:paraId="2D883775" w14:textId="70F6D44D" w:rsidR="00A45A1B" w:rsidRPr="000D5E26" w:rsidRDefault="00D42FCD" w:rsidP="00A45A1B">
            <w:pPr>
              <w:rPr>
                <w:lang w:val="en-US"/>
              </w:rPr>
            </w:pPr>
            <w:r w:rsidRPr="00C73FB1">
              <w:rPr>
                <w:rFonts w:asciiTheme="minorHAnsi" w:hAnsiTheme="minorHAnsi" w:cstheme="minorHAnsi"/>
                <w:b/>
                <w:bCs/>
                <w:color w:val="000000"/>
                <w:sz w:val="21"/>
                <w:szCs w:val="21"/>
                <w:lang w:val="en-US"/>
              </w:rPr>
              <w:t>WP1:</w:t>
            </w:r>
            <w:r>
              <w:rPr>
                <w:rFonts w:asciiTheme="minorHAnsi" w:hAnsiTheme="minorHAnsi" w:cstheme="minorHAnsi"/>
                <w:color w:val="000000"/>
                <w:sz w:val="21"/>
                <w:szCs w:val="21"/>
                <w:lang w:val="en-US"/>
              </w:rPr>
              <w:t xml:space="preserve"> Erik reported on </w:t>
            </w:r>
            <w:proofErr w:type="gramStart"/>
            <w:r>
              <w:rPr>
                <w:rFonts w:asciiTheme="minorHAnsi" w:hAnsiTheme="minorHAnsi" w:cstheme="minorHAnsi"/>
                <w:color w:val="000000"/>
                <w:sz w:val="21"/>
                <w:szCs w:val="21"/>
                <w:lang w:val="en-US"/>
              </w:rPr>
              <w:t>stakeholders</w:t>
            </w:r>
            <w:proofErr w:type="gramEnd"/>
            <w:r w:rsidR="0075303A">
              <w:rPr>
                <w:rFonts w:asciiTheme="minorHAnsi" w:hAnsiTheme="minorHAnsi" w:cstheme="minorHAnsi"/>
                <w:color w:val="000000"/>
                <w:sz w:val="21"/>
                <w:szCs w:val="21"/>
                <w:lang w:val="en-US"/>
              </w:rPr>
              <w:t xml:space="preserve"> activities. A list of past activities has been prepared and a new list of planned ac</w:t>
            </w:r>
            <w:r w:rsidR="00E64749">
              <w:rPr>
                <w:rFonts w:asciiTheme="minorHAnsi" w:hAnsiTheme="minorHAnsi" w:cstheme="minorHAnsi"/>
                <w:color w:val="000000"/>
                <w:sz w:val="21"/>
                <w:szCs w:val="21"/>
                <w:lang w:val="en-US"/>
              </w:rPr>
              <w:t xml:space="preserve">tivities is being prepared. </w:t>
            </w:r>
            <w:r w:rsidR="004B76E8">
              <w:rPr>
                <w:rFonts w:asciiTheme="minorHAnsi" w:hAnsiTheme="minorHAnsi" w:cstheme="minorHAnsi"/>
                <w:color w:val="000000"/>
                <w:sz w:val="21"/>
                <w:szCs w:val="21"/>
                <w:lang w:val="en-US"/>
              </w:rPr>
              <w:t xml:space="preserve">Erik attended the </w:t>
            </w:r>
            <w:r w:rsidR="00675903">
              <w:rPr>
                <w:rFonts w:asciiTheme="minorHAnsi" w:hAnsiTheme="minorHAnsi" w:cstheme="minorHAnsi"/>
                <w:color w:val="000000"/>
                <w:sz w:val="21"/>
                <w:szCs w:val="21"/>
                <w:lang w:val="en-US"/>
              </w:rPr>
              <w:t xml:space="preserve">EOOS </w:t>
            </w:r>
            <w:r w:rsidR="00B07DA3">
              <w:rPr>
                <w:rFonts w:asciiTheme="minorHAnsi" w:hAnsiTheme="minorHAnsi" w:cstheme="minorHAnsi"/>
                <w:color w:val="000000"/>
                <w:sz w:val="21"/>
                <w:szCs w:val="21"/>
                <w:lang w:val="en-US"/>
              </w:rPr>
              <w:t xml:space="preserve">Technology Forum </w:t>
            </w:r>
            <w:r w:rsidR="00E66A22">
              <w:rPr>
                <w:rFonts w:asciiTheme="minorHAnsi" w:hAnsiTheme="minorHAnsi" w:cstheme="minorHAnsi"/>
                <w:color w:val="000000"/>
                <w:sz w:val="21"/>
                <w:szCs w:val="21"/>
                <w:lang w:val="en-US"/>
              </w:rPr>
              <w:t>on 13</w:t>
            </w:r>
            <w:r w:rsidR="000044E6">
              <w:rPr>
                <w:rFonts w:asciiTheme="minorHAnsi" w:hAnsiTheme="minorHAnsi" w:cstheme="minorHAnsi"/>
                <w:color w:val="000000"/>
                <w:sz w:val="21"/>
                <w:szCs w:val="21"/>
                <w:lang w:val="en-US"/>
              </w:rPr>
              <w:t xml:space="preserve"> </w:t>
            </w:r>
            <w:r w:rsidR="00E66A22">
              <w:rPr>
                <w:rFonts w:asciiTheme="minorHAnsi" w:hAnsiTheme="minorHAnsi" w:cstheme="minorHAnsi"/>
                <w:color w:val="000000"/>
                <w:sz w:val="21"/>
                <w:szCs w:val="21"/>
                <w:lang w:val="en-US"/>
              </w:rPr>
              <w:t>October</w:t>
            </w:r>
            <w:r w:rsidR="001E1EB0">
              <w:rPr>
                <w:rFonts w:asciiTheme="minorHAnsi" w:hAnsiTheme="minorHAnsi" w:cstheme="minorHAnsi"/>
                <w:color w:val="000000"/>
                <w:sz w:val="21"/>
                <w:szCs w:val="21"/>
                <w:lang w:val="en-US"/>
              </w:rPr>
              <w:t xml:space="preserve">, which is major European initiative </w:t>
            </w:r>
            <w:proofErr w:type="gramStart"/>
            <w:r w:rsidR="001E1EB0">
              <w:rPr>
                <w:rFonts w:asciiTheme="minorHAnsi" w:hAnsiTheme="minorHAnsi" w:cstheme="minorHAnsi"/>
                <w:color w:val="000000"/>
                <w:sz w:val="21"/>
                <w:szCs w:val="21"/>
                <w:lang w:val="en-US"/>
              </w:rPr>
              <w:t xml:space="preserve">to </w:t>
            </w:r>
            <w:r w:rsidR="000044E6">
              <w:rPr>
                <w:rFonts w:asciiTheme="minorHAnsi" w:hAnsiTheme="minorHAnsi" w:cstheme="minorHAnsi"/>
                <w:color w:val="000000"/>
                <w:sz w:val="21"/>
                <w:szCs w:val="21"/>
                <w:lang w:val="en-US"/>
              </w:rPr>
              <w:t xml:space="preserve"> </w:t>
            </w:r>
            <w:r w:rsidR="00A45A1B" w:rsidRPr="00A45A1B">
              <w:rPr>
                <w:rFonts w:asciiTheme="minorHAnsi" w:hAnsiTheme="minorHAnsi" w:cstheme="minorHAnsi"/>
                <w:sz w:val="22"/>
                <w:szCs w:val="22"/>
              </w:rPr>
              <w:t>drive</w:t>
            </w:r>
            <w:proofErr w:type="gramEnd"/>
            <w:r w:rsidR="00A45A1B" w:rsidRPr="00A45A1B">
              <w:rPr>
                <w:rFonts w:asciiTheme="minorHAnsi" w:hAnsiTheme="minorHAnsi" w:cstheme="minorHAnsi"/>
                <w:sz w:val="22"/>
                <w:szCs w:val="22"/>
              </w:rPr>
              <w:t xml:space="preserve"> development and innovation in the European ocean observing technologies</w:t>
            </w:r>
            <w:r w:rsidR="000D5E26" w:rsidRPr="000D5E26">
              <w:rPr>
                <w:lang w:val="en-US"/>
              </w:rPr>
              <w:t xml:space="preserve">. </w:t>
            </w:r>
            <w:r w:rsidR="000D5E26" w:rsidRPr="000D5E26">
              <w:rPr>
                <w:rFonts w:asciiTheme="minorHAnsi" w:hAnsiTheme="minorHAnsi" w:cstheme="minorHAnsi"/>
                <w:sz w:val="22"/>
                <w:szCs w:val="22"/>
                <w:lang w:val="en-US"/>
              </w:rPr>
              <w:t xml:space="preserve">More information on </w:t>
            </w:r>
            <w:hyperlink r:id="rId8" w:history="1">
              <w:r w:rsidR="000D5E26" w:rsidRPr="00922866">
                <w:rPr>
                  <w:rStyle w:val="Hyperlink"/>
                  <w:rFonts w:asciiTheme="minorHAnsi" w:hAnsiTheme="minorHAnsi" w:cstheme="minorHAnsi"/>
                  <w:sz w:val="22"/>
                  <w:szCs w:val="22"/>
                  <w:lang w:val="en-US"/>
                </w:rPr>
                <w:t>http://www.eoos-ocean.eu/eoos-technology-forum/</w:t>
              </w:r>
            </w:hyperlink>
            <w:r w:rsidR="000D5E26">
              <w:rPr>
                <w:rFonts w:asciiTheme="minorHAnsi" w:hAnsiTheme="minorHAnsi" w:cstheme="minorHAnsi"/>
                <w:sz w:val="22"/>
                <w:szCs w:val="22"/>
                <w:lang w:val="en-US"/>
              </w:rPr>
              <w:t xml:space="preserve"> </w:t>
            </w:r>
            <w:r w:rsidR="00633A41">
              <w:rPr>
                <w:rFonts w:asciiTheme="minorHAnsi" w:hAnsiTheme="minorHAnsi" w:cstheme="minorHAnsi"/>
                <w:sz w:val="22"/>
                <w:szCs w:val="22"/>
                <w:lang w:val="en-US"/>
              </w:rPr>
              <w:t xml:space="preserve"> </w:t>
            </w:r>
            <w:r w:rsidR="00A048D3">
              <w:rPr>
                <w:rFonts w:asciiTheme="minorHAnsi" w:hAnsiTheme="minorHAnsi" w:cstheme="minorHAnsi"/>
                <w:sz w:val="22"/>
                <w:szCs w:val="22"/>
                <w:lang w:val="en-US"/>
              </w:rPr>
              <w:t xml:space="preserve">where many technology providers gave presentations. Erik </w:t>
            </w:r>
            <w:r w:rsidR="00886F1B">
              <w:rPr>
                <w:rFonts w:asciiTheme="minorHAnsi" w:hAnsiTheme="minorHAnsi" w:cstheme="minorHAnsi"/>
                <w:sz w:val="22"/>
                <w:szCs w:val="22"/>
                <w:lang w:val="en-US"/>
              </w:rPr>
              <w:t>has</w:t>
            </w:r>
            <w:r w:rsidR="00A048D3">
              <w:rPr>
                <w:rFonts w:asciiTheme="minorHAnsi" w:hAnsiTheme="minorHAnsi" w:cstheme="minorHAnsi"/>
                <w:sz w:val="22"/>
                <w:szCs w:val="22"/>
                <w:lang w:val="en-US"/>
              </w:rPr>
              <w:t xml:space="preserve"> also </w:t>
            </w:r>
            <w:r w:rsidR="00886F1B">
              <w:rPr>
                <w:rFonts w:asciiTheme="minorHAnsi" w:hAnsiTheme="minorHAnsi" w:cstheme="minorHAnsi"/>
                <w:sz w:val="22"/>
                <w:szCs w:val="22"/>
                <w:lang w:val="en-US"/>
              </w:rPr>
              <w:t xml:space="preserve">launched a questionnaire </w:t>
            </w:r>
            <w:r w:rsidR="00C73FB1">
              <w:rPr>
                <w:rFonts w:asciiTheme="minorHAnsi" w:hAnsiTheme="minorHAnsi" w:cstheme="minorHAnsi"/>
                <w:sz w:val="22"/>
                <w:szCs w:val="22"/>
                <w:lang w:val="en-US"/>
              </w:rPr>
              <w:t>to the technology providers</w:t>
            </w:r>
          </w:p>
          <w:p w14:paraId="4FB22BF0" w14:textId="4B270ECB" w:rsidR="00C73FB1" w:rsidRDefault="0062323F" w:rsidP="00DC7F74">
            <w:pPr>
              <w:rPr>
                <w:bCs/>
                <w:color w:val="000000" w:themeColor="text1"/>
                <w:lang w:val="en-US"/>
              </w:rPr>
            </w:pPr>
            <w:r w:rsidRPr="00EE4BAB">
              <w:rPr>
                <w:rFonts w:asciiTheme="minorHAnsi" w:hAnsiTheme="minorHAnsi" w:cstheme="minorHAnsi"/>
                <w:b/>
                <w:bCs/>
                <w:sz w:val="21"/>
                <w:szCs w:val="21"/>
                <w:lang w:val="en-US"/>
              </w:rPr>
              <w:t>WP4:</w:t>
            </w:r>
            <w:r w:rsidRPr="0062323F">
              <w:rPr>
                <w:rFonts w:asciiTheme="minorHAnsi" w:hAnsiTheme="minorHAnsi" w:cstheme="minorHAnsi"/>
                <w:sz w:val="21"/>
                <w:szCs w:val="21"/>
                <w:lang w:val="en-US"/>
              </w:rPr>
              <w:t xml:space="preserve"> Finn is working o</w:t>
            </w:r>
            <w:r>
              <w:rPr>
                <w:rFonts w:asciiTheme="minorHAnsi" w:hAnsiTheme="minorHAnsi" w:cstheme="minorHAnsi"/>
                <w:sz w:val="21"/>
                <w:szCs w:val="21"/>
                <w:lang w:val="en-US"/>
              </w:rPr>
              <w:t>n two del</w:t>
            </w:r>
            <w:r w:rsidR="005A204F">
              <w:rPr>
                <w:rFonts w:asciiTheme="minorHAnsi" w:hAnsiTheme="minorHAnsi" w:cstheme="minorHAnsi"/>
                <w:sz w:val="21"/>
                <w:szCs w:val="21"/>
                <w:lang w:val="en-US"/>
              </w:rPr>
              <w:t>i</w:t>
            </w:r>
            <w:r>
              <w:rPr>
                <w:rFonts w:asciiTheme="minorHAnsi" w:hAnsiTheme="minorHAnsi" w:cstheme="minorHAnsi"/>
                <w:sz w:val="21"/>
                <w:szCs w:val="21"/>
                <w:lang w:val="en-US"/>
              </w:rPr>
              <w:t>ve</w:t>
            </w:r>
            <w:r w:rsidR="005A204F">
              <w:rPr>
                <w:rFonts w:asciiTheme="minorHAnsi" w:hAnsiTheme="minorHAnsi" w:cstheme="minorHAnsi"/>
                <w:sz w:val="21"/>
                <w:szCs w:val="21"/>
                <w:lang w:val="en-US"/>
              </w:rPr>
              <w:t>r</w:t>
            </w:r>
            <w:r>
              <w:rPr>
                <w:rFonts w:asciiTheme="minorHAnsi" w:hAnsiTheme="minorHAnsi" w:cstheme="minorHAnsi"/>
                <w:sz w:val="21"/>
                <w:szCs w:val="21"/>
                <w:lang w:val="en-US"/>
              </w:rPr>
              <w:t>ables</w:t>
            </w:r>
            <w:r w:rsidR="00FB4037">
              <w:rPr>
                <w:rFonts w:asciiTheme="minorHAnsi" w:hAnsiTheme="minorHAnsi" w:cstheme="minorHAnsi"/>
                <w:sz w:val="21"/>
                <w:szCs w:val="21"/>
                <w:lang w:val="en-US"/>
              </w:rPr>
              <w:t xml:space="preserve"> due by end of November</w:t>
            </w:r>
            <w:r w:rsidR="00150B20">
              <w:rPr>
                <w:rFonts w:asciiTheme="minorHAnsi" w:hAnsiTheme="minorHAnsi" w:cstheme="minorHAnsi"/>
                <w:sz w:val="21"/>
                <w:szCs w:val="21"/>
                <w:lang w:val="en-US"/>
              </w:rPr>
              <w:t xml:space="preserve">: D4.4 </w:t>
            </w:r>
            <w:r w:rsidR="00150B20" w:rsidRPr="00FC1C38">
              <w:rPr>
                <w:rFonts w:asciiTheme="minorHAnsi" w:hAnsiTheme="minorHAnsi" w:cstheme="minorHAnsi"/>
                <w:bCs/>
                <w:color w:val="000000" w:themeColor="text1"/>
                <w:sz w:val="22"/>
                <w:szCs w:val="22"/>
                <w:lang w:val="en-US"/>
              </w:rPr>
              <w:t>C</w:t>
            </w:r>
            <w:r w:rsidR="00150B20" w:rsidRPr="00FC1C38">
              <w:rPr>
                <w:rFonts w:asciiTheme="minorHAnsi" w:hAnsiTheme="minorHAnsi" w:cstheme="minorHAnsi"/>
                <w:bCs/>
                <w:color w:val="000000" w:themeColor="text1"/>
                <w:sz w:val="22"/>
                <w:szCs w:val="22"/>
                <w:lang w:val="en-US"/>
              </w:rPr>
              <w:t xml:space="preserve">onnecting </w:t>
            </w:r>
            <w:r w:rsidR="00150B20" w:rsidRPr="00FC1C38">
              <w:rPr>
                <w:rFonts w:asciiTheme="minorHAnsi" w:hAnsiTheme="minorHAnsi" w:cstheme="minorHAnsi"/>
                <w:bCs/>
                <w:color w:val="000000" w:themeColor="text1"/>
                <w:sz w:val="22"/>
                <w:szCs w:val="22"/>
                <w:lang w:val="en-US"/>
              </w:rPr>
              <w:t xml:space="preserve">Arctic </w:t>
            </w:r>
            <w:r w:rsidR="00150B20" w:rsidRPr="00FC1C38">
              <w:rPr>
                <w:rFonts w:asciiTheme="minorHAnsi" w:hAnsiTheme="minorHAnsi" w:cstheme="minorHAnsi"/>
                <w:bCs/>
                <w:color w:val="000000" w:themeColor="text1"/>
                <w:sz w:val="22"/>
                <w:szCs w:val="22"/>
                <w:lang w:val="en-US"/>
              </w:rPr>
              <w:t xml:space="preserve">community-based and citizen science </w:t>
            </w:r>
            <w:r w:rsidR="00851024" w:rsidRPr="00FC1C38">
              <w:rPr>
                <w:rFonts w:asciiTheme="minorHAnsi" w:hAnsiTheme="minorHAnsi" w:cstheme="minorHAnsi"/>
                <w:bCs/>
                <w:color w:val="000000" w:themeColor="text1"/>
                <w:sz w:val="22"/>
                <w:szCs w:val="22"/>
                <w:lang w:val="en-US"/>
              </w:rPr>
              <w:t xml:space="preserve">observations </w:t>
            </w:r>
            <w:r w:rsidR="00150B20" w:rsidRPr="00FC1C38">
              <w:rPr>
                <w:rFonts w:asciiTheme="minorHAnsi" w:hAnsiTheme="minorHAnsi" w:cstheme="minorHAnsi"/>
                <w:bCs/>
                <w:color w:val="000000" w:themeColor="text1"/>
                <w:sz w:val="22"/>
                <w:szCs w:val="22"/>
                <w:lang w:val="en-US"/>
              </w:rPr>
              <w:t xml:space="preserve">with </w:t>
            </w:r>
            <w:r w:rsidR="00851024" w:rsidRPr="00FC1C38">
              <w:rPr>
                <w:rFonts w:asciiTheme="minorHAnsi" w:hAnsiTheme="minorHAnsi" w:cstheme="minorHAnsi"/>
                <w:bCs/>
                <w:color w:val="000000" w:themeColor="text1"/>
                <w:sz w:val="22"/>
                <w:szCs w:val="22"/>
                <w:lang w:val="en-US"/>
              </w:rPr>
              <w:t xml:space="preserve">existing recognized </w:t>
            </w:r>
            <w:r w:rsidR="00452AFA" w:rsidRPr="00FC1C38">
              <w:rPr>
                <w:rFonts w:asciiTheme="minorHAnsi" w:hAnsiTheme="minorHAnsi" w:cstheme="minorHAnsi"/>
                <w:bCs/>
                <w:color w:val="000000" w:themeColor="text1"/>
                <w:sz w:val="22"/>
                <w:szCs w:val="22"/>
                <w:lang w:val="en-US"/>
              </w:rPr>
              <w:t>databases</w:t>
            </w:r>
            <w:r w:rsidR="00150B20" w:rsidRPr="00FC1C38">
              <w:rPr>
                <w:rFonts w:asciiTheme="minorHAnsi" w:hAnsiTheme="minorHAnsi" w:cstheme="minorHAnsi"/>
                <w:bCs/>
                <w:color w:val="000000" w:themeColor="text1"/>
                <w:sz w:val="22"/>
                <w:szCs w:val="22"/>
                <w:lang w:val="en-US"/>
              </w:rPr>
              <w:t xml:space="preserve">, </w:t>
            </w:r>
            <w:r w:rsidR="00452AFA" w:rsidRPr="00FC1C38">
              <w:rPr>
                <w:rFonts w:asciiTheme="minorHAnsi" w:hAnsiTheme="minorHAnsi" w:cstheme="minorHAnsi"/>
                <w:bCs/>
                <w:color w:val="000000" w:themeColor="text1"/>
                <w:sz w:val="22"/>
                <w:szCs w:val="22"/>
                <w:lang w:val="en-US"/>
              </w:rPr>
              <w:t xml:space="preserve">and </w:t>
            </w:r>
            <w:r w:rsidR="002F6F53" w:rsidRPr="00FC1C38">
              <w:rPr>
                <w:rFonts w:asciiTheme="minorHAnsi" w:hAnsiTheme="minorHAnsi" w:cstheme="minorHAnsi"/>
                <w:bCs/>
                <w:color w:val="000000" w:themeColor="text1"/>
                <w:sz w:val="22"/>
                <w:szCs w:val="22"/>
                <w:lang w:val="en-US"/>
              </w:rPr>
              <w:t>D6.6 Policy briefs from local community studies in Greenland and Svalbard</w:t>
            </w:r>
            <w:r w:rsidR="00FC1C38" w:rsidRPr="00FC1C38">
              <w:rPr>
                <w:rFonts w:asciiTheme="minorHAnsi" w:hAnsiTheme="minorHAnsi" w:cstheme="minorHAnsi"/>
                <w:bCs/>
                <w:color w:val="000000" w:themeColor="text1"/>
                <w:sz w:val="22"/>
                <w:szCs w:val="22"/>
                <w:lang w:val="en-US"/>
              </w:rPr>
              <w:t>.</w:t>
            </w:r>
            <w:r w:rsidR="00FC1C38">
              <w:rPr>
                <w:bCs/>
                <w:color w:val="000000" w:themeColor="text1"/>
                <w:lang w:val="en-US"/>
              </w:rPr>
              <w:t xml:space="preserve"> </w:t>
            </w:r>
          </w:p>
          <w:p w14:paraId="346F6F24" w14:textId="561DCF69" w:rsidR="006721DD" w:rsidRPr="00D56E6F" w:rsidRDefault="009A49D5" w:rsidP="00DC7F74">
            <w:pPr>
              <w:rPr>
                <w:rFonts w:asciiTheme="minorHAnsi" w:hAnsiTheme="minorHAnsi" w:cstheme="minorHAnsi"/>
                <w:color w:val="FF0000"/>
                <w:sz w:val="22"/>
                <w:szCs w:val="22"/>
                <w:lang w:val="en-US"/>
              </w:rPr>
            </w:pPr>
            <w:r w:rsidRPr="00D56E6F">
              <w:rPr>
                <w:rFonts w:asciiTheme="minorHAnsi" w:hAnsiTheme="minorHAnsi" w:cstheme="minorHAnsi"/>
                <w:bCs/>
                <w:color w:val="FF0000"/>
                <w:sz w:val="22"/>
                <w:szCs w:val="22"/>
                <w:lang w:val="en-US"/>
              </w:rPr>
              <w:t>Action: The policy briefs should be prepared in nice for</w:t>
            </w:r>
            <w:r w:rsidR="002F5AAA" w:rsidRPr="00D56E6F">
              <w:rPr>
                <w:rFonts w:asciiTheme="minorHAnsi" w:hAnsiTheme="minorHAnsi" w:cstheme="minorHAnsi"/>
                <w:bCs/>
                <w:color w:val="FF0000"/>
                <w:sz w:val="22"/>
                <w:szCs w:val="22"/>
                <w:lang w:val="en-US"/>
              </w:rPr>
              <w:t>mat and disseminated directly to the stakeholders and via the website</w:t>
            </w:r>
          </w:p>
          <w:p w14:paraId="113BFA82" w14:textId="45060FD6" w:rsidR="00183921" w:rsidRDefault="00183921" w:rsidP="00DC7F74">
            <w:pPr>
              <w:rPr>
                <w:rFonts w:asciiTheme="minorHAnsi" w:hAnsiTheme="minorHAnsi" w:cstheme="minorHAnsi"/>
                <w:sz w:val="21"/>
                <w:szCs w:val="21"/>
                <w:lang w:val="en-US"/>
              </w:rPr>
            </w:pPr>
          </w:p>
          <w:p w14:paraId="149A70F1" w14:textId="3BD5F8EB" w:rsidR="00183921" w:rsidRDefault="00183921" w:rsidP="00DC7F74">
            <w:pPr>
              <w:rPr>
                <w:rFonts w:asciiTheme="minorHAnsi" w:hAnsiTheme="minorHAnsi" w:cstheme="minorHAnsi"/>
                <w:sz w:val="21"/>
                <w:szCs w:val="21"/>
                <w:lang w:val="en-US"/>
              </w:rPr>
            </w:pPr>
            <w:r w:rsidRPr="0004460E">
              <w:rPr>
                <w:rFonts w:asciiTheme="minorHAnsi" w:hAnsiTheme="minorHAnsi" w:cstheme="minorHAnsi"/>
                <w:b/>
                <w:bCs/>
                <w:sz w:val="21"/>
                <w:szCs w:val="21"/>
                <w:lang w:val="en-US"/>
              </w:rPr>
              <w:t>WP5:</w:t>
            </w:r>
            <w:r w:rsidR="00C760A4">
              <w:rPr>
                <w:rFonts w:asciiTheme="minorHAnsi" w:hAnsiTheme="minorHAnsi" w:cstheme="minorHAnsi"/>
                <w:sz w:val="21"/>
                <w:szCs w:val="21"/>
                <w:lang w:val="en-US"/>
              </w:rPr>
              <w:t xml:space="preserve"> Several</w:t>
            </w:r>
            <w:r w:rsidR="00F21473">
              <w:rPr>
                <w:rFonts w:asciiTheme="minorHAnsi" w:hAnsiTheme="minorHAnsi" w:cstheme="minorHAnsi"/>
                <w:sz w:val="21"/>
                <w:szCs w:val="21"/>
                <w:lang w:val="en-US"/>
              </w:rPr>
              <w:t xml:space="preserve"> deliverables </w:t>
            </w:r>
            <w:r w:rsidR="00C760A4">
              <w:rPr>
                <w:rFonts w:asciiTheme="minorHAnsi" w:hAnsiTheme="minorHAnsi" w:cstheme="minorHAnsi"/>
                <w:sz w:val="21"/>
                <w:szCs w:val="21"/>
                <w:lang w:val="en-US"/>
              </w:rPr>
              <w:t xml:space="preserve">from previous reporting period have been revised and </w:t>
            </w:r>
            <w:proofErr w:type="gramStart"/>
            <w:r w:rsidR="00C760A4">
              <w:rPr>
                <w:rFonts w:asciiTheme="minorHAnsi" w:hAnsiTheme="minorHAnsi" w:cstheme="minorHAnsi"/>
                <w:sz w:val="21"/>
                <w:szCs w:val="21"/>
                <w:lang w:val="en-US"/>
              </w:rPr>
              <w:t>resubmitted  to</w:t>
            </w:r>
            <w:proofErr w:type="gramEnd"/>
            <w:r w:rsidR="00C760A4">
              <w:rPr>
                <w:rFonts w:asciiTheme="minorHAnsi" w:hAnsiTheme="minorHAnsi" w:cstheme="minorHAnsi"/>
                <w:sz w:val="21"/>
                <w:szCs w:val="21"/>
                <w:lang w:val="en-US"/>
              </w:rPr>
              <w:t xml:space="preserve"> EU in June 2020</w:t>
            </w:r>
            <w:r w:rsidR="008A710B">
              <w:rPr>
                <w:rFonts w:asciiTheme="minorHAnsi" w:hAnsiTheme="minorHAnsi" w:cstheme="minorHAnsi"/>
                <w:sz w:val="21"/>
                <w:szCs w:val="21"/>
                <w:lang w:val="en-US"/>
              </w:rPr>
              <w:t xml:space="preserve">. </w:t>
            </w:r>
            <w:r w:rsidR="00517063">
              <w:rPr>
                <w:rFonts w:asciiTheme="minorHAnsi" w:hAnsiTheme="minorHAnsi" w:cstheme="minorHAnsi"/>
                <w:sz w:val="21"/>
                <w:szCs w:val="21"/>
                <w:lang w:val="en-US"/>
              </w:rPr>
              <w:t xml:space="preserve">Work in Task 5.3 </w:t>
            </w:r>
            <w:r w:rsidR="003F7C49">
              <w:rPr>
                <w:rFonts w:asciiTheme="minorHAnsi" w:hAnsiTheme="minorHAnsi" w:cstheme="minorHAnsi"/>
                <w:sz w:val="21"/>
                <w:szCs w:val="21"/>
                <w:lang w:val="en-US"/>
              </w:rPr>
              <w:t xml:space="preserve">Integrate data from existing repositories into the </w:t>
            </w:r>
            <w:proofErr w:type="spellStart"/>
            <w:r w:rsidR="00377055">
              <w:rPr>
                <w:rFonts w:asciiTheme="minorHAnsi" w:hAnsiTheme="minorHAnsi" w:cstheme="minorHAnsi"/>
                <w:sz w:val="21"/>
                <w:szCs w:val="21"/>
                <w:lang w:val="en-US"/>
              </w:rPr>
              <w:t>iAOS</w:t>
            </w:r>
            <w:proofErr w:type="spellEnd"/>
            <w:r w:rsidR="00377055">
              <w:rPr>
                <w:rFonts w:asciiTheme="minorHAnsi" w:hAnsiTheme="minorHAnsi" w:cstheme="minorHAnsi"/>
                <w:sz w:val="21"/>
                <w:szCs w:val="21"/>
                <w:lang w:val="en-US"/>
              </w:rPr>
              <w:t xml:space="preserve"> portal has been transferred from AWI to </w:t>
            </w:r>
            <w:proofErr w:type="spellStart"/>
            <w:r w:rsidR="00377055">
              <w:rPr>
                <w:rFonts w:asciiTheme="minorHAnsi" w:hAnsiTheme="minorHAnsi" w:cstheme="minorHAnsi"/>
                <w:sz w:val="21"/>
                <w:szCs w:val="21"/>
                <w:lang w:val="en-US"/>
              </w:rPr>
              <w:t>Terradue</w:t>
            </w:r>
            <w:proofErr w:type="spellEnd"/>
            <w:r w:rsidR="00377055">
              <w:rPr>
                <w:rFonts w:asciiTheme="minorHAnsi" w:hAnsiTheme="minorHAnsi" w:cstheme="minorHAnsi"/>
                <w:sz w:val="21"/>
                <w:szCs w:val="21"/>
                <w:lang w:val="en-US"/>
              </w:rPr>
              <w:t xml:space="preserve"> </w:t>
            </w:r>
            <w:r w:rsidR="006C1A11">
              <w:rPr>
                <w:rFonts w:asciiTheme="minorHAnsi" w:hAnsiTheme="minorHAnsi" w:cstheme="minorHAnsi"/>
                <w:sz w:val="21"/>
                <w:szCs w:val="21"/>
                <w:lang w:val="en-US"/>
              </w:rPr>
              <w:t>corresp</w:t>
            </w:r>
            <w:r w:rsidR="00A34524">
              <w:rPr>
                <w:rFonts w:asciiTheme="minorHAnsi" w:hAnsiTheme="minorHAnsi" w:cstheme="minorHAnsi"/>
                <w:sz w:val="21"/>
                <w:szCs w:val="21"/>
                <w:lang w:val="en-US"/>
              </w:rPr>
              <w:t xml:space="preserve">onding to ca 6 pm. This has initiated a contract </w:t>
            </w:r>
            <w:r w:rsidR="00B72E0D">
              <w:rPr>
                <w:rFonts w:asciiTheme="minorHAnsi" w:hAnsiTheme="minorHAnsi" w:cstheme="minorHAnsi"/>
                <w:sz w:val="21"/>
                <w:szCs w:val="21"/>
                <w:lang w:val="en-US"/>
              </w:rPr>
              <w:t xml:space="preserve">amendment. </w:t>
            </w:r>
            <w:proofErr w:type="spellStart"/>
            <w:r w:rsidR="00B72E0D">
              <w:rPr>
                <w:rFonts w:asciiTheme="minorHAnsi" w:hAnsiTheme="minorHAnsi" w:cstheme="minorHAnsi"/>
                <w:sz w:val="21"/>
                <w:szCs w:val="21"/>
                <w:lang w:val="en-US"/>
              </w:rPr>
              <w:t>Terradue</w:t>
            </w:r>
            <w:proofErr w:type="spellEnd"/>
            <w:r w:rsidR="00B72E0D">
              <w:rPr>
                <w:rFonts w:asciiTheme="minorHAnsi" w:hAnsiTheme="minorHAnsi" w:cstheme="minorHAnsi"/>
                <w:sz w:val="21"/>
                <w:szCs w:val="21"/>
                <w:lang w:val="en-US"/>
              </w:rPr>
              <w:t xml:space="preserve"> is in dialogue with se</w:t>
            </w:r>
            <w:r w:rsidR="00D1059A">
              <w:rPr>
                <w:rFonts w:asciiTheme="minorHAnsi" w:hAnsiTheme="minorHAnsi" w:cstheme="minorHAnsi"/>
                <w:sz w:val="21"/>
                <w:szCs w:val="21"/>
                <w:lang w:val="en-US"/>
              </w:rPr>
              <w:t>veral tasks in WP6 about development of showcase applications.</w:t>
            </w:r>
            <w:r w:rsidR="002F3DDE">
              <w:rPr>
                <w:rFonts w:asciiTheme="minorHAnsi" w:hAnsiTheme="minorHAnsi" w:cstheme="minorHAnsi"/>
                <w:sz w:val="21"/>
                <w:szCs w:val="21"/>
                <w:lang w:val="en-US"/>
              </w:rPr>
              <w:t xml:space="preserve"> The data catalogue is </w:t>
            </w:r>
            <w:r w:rsidR="00ED14BD">
              <w:rPr>
                <w:rFonts w:asciiTheme="minorHAnsi" w:hAnsiTheme="minorHAnsi" w:cstheme="minorHAnsi"/>
                <w:sz w:val="21"/>
                <w:szCs w:val="21"/>
                <w:lang w:val="en-US"/>
              </w:rPr>
              <w:t xml:space="preserve">being updated with more data, including also CBM data </w:t>
            </w:r>
            <w:proofErr w:type="gramStart"/>
            <w:r w:rsidR="00ED14BD">
              <w:rPr>
                <w:rFonts w:asciiTheme="minorHAnsi" w:hAnsiTheme="minorHAnsi" w:cstheme="minorHAnsi"/>
                <w:sz w:val="21"/>
                <w:szCs w:val="21"/>
                <w:lang w:val="en-US"/>
              </w:rPr>
              <w:t xml:space="preserve">sets </w:t>
            </w:r>
            <w:r w:rsidR="004737BB">
              <w:rPr>
                <w:rFonts w:asciiTheme="minorHAnsi" w:hAnsiTheme="minorHAnsi" w:cstheme="minorHAnsi"/>
                <w:sz w:val="21"/>
                <w:szCs w:val="21"/>
                <w:lang w:val="en-US"/>
              </w:rPr>
              <w:t>.</w:t>
            </w:r>
            <w:proofErr w:type="gramEnd"/>
          </w:p>
          <w:p w14:paraId="344D847A" w14:textId="1CE002C1" w:rsidR="00183921" w:rsidRDefault="00183921" w:rsidP="00DC7F74">
            <w:pPr>
              <w:rPr>
                <w:rFonts w:asciiTheme="minorHAnsi" w:hAnsiTheme="minorHAnsi" w:cstheme="minorHAnsi"/>
                <w:sz w:val="21"/>
                <w:szCs w:val="21"/>
                <w:lang w:val="en-US"/>
              </w:rPr>
            </w:pPr>
          </w:p>
          <w:p w14:paraId="58D67610" w14:textId="30CD7CF2" w:rsidR="00183921" w:rsidRDefault="00183921" w:rsidP="00DC7F74">
            <w:pPr>
              <w:rPr>
                <w:rFonts w:asciiTheme="minorHAnsi" w:hAnsiTheme="minorHAnsi" w:cstheme="minorHAnsi"/>
                <w:sz w:val="21"/>
                <w:szCs w:val="21"/>
                <w:lang w:val="en-US"/>
              </w:rPr>
            </w:pPr>
            <w:r>
              <w:rPr>
                <w:rFonts w:asciiTheme="minorHAnsi" w:hAnsiTheme="minorHAnsi" w:cstheme="minorHAnsi"/>
                <w:sz w:val="21"/>
                <w:szCs w:val="21"/>
                <w:lang w:val="en-US"/>
              </w:rPr>
              <w:t>WP6:</w:t>
            </w:r>
            <w:r w:rsidR="00D3314F">
              <w:rPr>
                <w:rFonts w:asciiTheme="minorHAnsi" w:hAnsiTheme="minorHAnsi" w:cstheme="minorHAnsi"/>
                <w:sz w:val="21"/>
                <w:szCs w:val="21"/>
                <w:lang w:val="en-US"/>
              </w:rPr>
              <w:t xml:space="preserve"> </w:t>
            </w:r>
            <w:r w:rsidR="00351D87">
              <w:rPr>
                <w:rFonts w:asciiTheme="minorHAnsi" w:hAnsiTheme="minorHAnsi" w:cstheme="minorHAnsi"/>
                <w:sz w:val="21"/>
                <w:szCs w:val="21"/>
                <w:lang w:val="en-US"/>
              </w:rPr>
              <w:t>Geri reporte</w:t>
            </w:r>
            <w:r w:rsidR="00706F5F">
              <w:rPr>
                <w:rFonts w:asciiTheme="minorHAnsi" w:hAnsiTheme="minorHAnsi" w:cstheme="minorHAnsi"/>
                <w:sz w:val="21"/>
                <w:szCs w:val="21"/>
                <w:lang w:val="en-US"/>
              </w:rPr>
              <w:t xml:space="preserve">d </w:t>
            </w:r>
            <w:r w:rsidR="00351D87">
              <w:rPr>
                <w:rFonts w:asciiTheme="minorHAnsi" w:hAnsiTheme="minorHAnsi" w:cstheme="minorHAnsi"/>
                <w:sz w:val="21"/>
                <w:szCs w:val="21"/>
                <w:lang w:val="en-US"/>
              </w:rPr>
              <w:t xml:space="preserve">on plans for online workshops </w:t>
            </w:r>
            <w:r w:rsidR="00706F5F">
              <w:rPr>
                <w:rFonts w:asciiTheme="minorHAnsi" w:hAnsiTheme="minorHAnsi" w:cstheme="minorHAnsi"/>
                <w:sz w:val="21"/>
                <w:szCs w:val="21"/>
                <w:lang w:val="en-US"/>
              </w:rPr>
              <w:t xml:space="preserve">with stakeholders.  </w:t>
            </w:r>
            <w:r w:rsidR="0082462A">
              <w:rPr>
                <w:rFonts w:asciiTheme="minorHAnsi" w:hAnsiTheme="minorHAnsi" w:cstheme="minorHAnsi"/>
                <w:sz w:val="21"/>
                <w:szCs w:val="21"/>
                <w:lang w:val="en-US"/>
              </w:rPr>
              <w:t xml:space="preserve">Reports from the tasks </w:t>
            </w:r>
            <w:r w:rsidR="00B351BD">
              <w:rPr>
                <w:rFonts w:asciiTheme="minorHAnsi" w:hAnsiTheme="minorHAnsi" w:cstheme="minorHAnsi"/>
                <w:sz w:val="21"/>
                <w:szCs w:val="21"/>
                <w:lang w:val="en-US"/>
              </w:rPr>
              <w:t xml:space="preserve">will be postponed. </w:t>
            </w:r>
          </w:p>
          <w:p w14:paraId="563F1EE3" w14:textId="4E90D589" w:rsidR="00B351BD" w:rsidRDefault="00B351BD" w:rsidP="00DC7F74">
            <w:pPr>
              <w:rPr>
                <w:rFonts w:asciiTheme="minorHAnsi" w:hAnsiTheme="minorHAnsi" w:cstheme="minorHAnsi"/>
                <w:sz w:val="21"/>
                <w:szCs w:val="21"/>
                <w:lang w:val="en-US"/>
              </w:rPr>
            </w:pPr>
          </w:p>
          <w:p w14:paraId="255CD844" w14:textId="34F4ADCC" w:rsidR="00B351BD" w:rsidRPr="0062323F" w:rsidRDefault="00B351BD" w:rsidP="00DC7F74">
            <w:pPr>
              <w:rPr>
                <w:rFonts w:asciiTheme="minorHAnsi" w:hAnsiTheme="minorHAnsi" w:cstheme="minorHAnsi"/>
                <w:sz w:val="21"/>
                <w:szCs w:val="21"/>
                <w:lang w:val="en-US"/>
              </w:rPr>
            </w:pPr>
            <w:r>
              <w:rPr>
                <w:rFonts w:asciiTheme="minorHAnsi" w:hAnsiTheme="minorHAnsi" w:cstheme="minorHAnsi"/>
                <w:sz w:val="21"/>
                <w:szCs w:val="21"/>
                <w:lang w:val="en-US"/>
              </w:rPr>
              <w:t xml:space="preserve">WP7: </w:t>
            </w:r>
            <w:r w:rsidR="00054911">
              <w:rPr>
                <w:rFonts w:asciiTheme="minorHAnsi" w:hAnsiTheme="minorHAnsi" w:cstheme="minorHAnsi"/>
                <w:sz w:val="21"/>
                <w:szCs w:val="21"/>
                <w:lang w:val="en-US"/>
              </w:rPr>
              <w:t xml:space="preserve">Dona reported on the progress on the ERL special issue and the </w:t>
            </w:r>
            <w:r w:rsidR="00AB3432">
              <w:rPr>
                <w:rFonts w:asciiTheme="minorHAnsi" w:hAnsiTheme="minorHAnsi" w:cstheme="minorHAnsi"/>
                <w:sz w:val="21"/>
                <w:szCs w:val="21"/>
                <w:lang w:val="en-US"/>
              </w:rPr>
              <w:t xml:space="preserve">EGU Ocean Science Special issue. Ruth reported on the progress of the </w:t>
            </w:r>
            <w:r w:rsidR="00151431">
              <w:rPr>
                <w:rFonts w:asciiTheme="minorHAnsi" w:hAnsiTheme="minorHAnsi" w:cstheme="minorHAnsi"/>
                <w:sz w:val="21"/>
                <w:szCs w:val="21"/>
                <w:lang w:val="en-US"/>
              </w:rPr>
              <w:t xml:space="preserve">D7.8 and D7.9 which are due end of November. </w:t>
            </w:r>
            <w:r w:rsidR="00D1438A">
              <w:rPr>
                <w:rFonts w:asciiTheme="minorHAnsi" w:hAnsiTheme="minorHAnsi" w:cstheme="minorHAnsi"/>
                <w:sz w:val="21"/>
                <w:szCs w:val="21"/>
                <w:lang w:val="en-US"/>
              </w:rPr>
              <w:t xml:space="preserve"> Hanne reported on the outreach activities </w:t>
            </w:r>
            <w:r w:rsidR="00263682">
              <w:rPr>
                <w:rFonts w:asciiTheme="minorHAnsi" w:hAnsiTheme="minorHAnsi" w:cstheme="minorHAnsi"/>
                <w:sz w:val="21"/>
                <w:szCs w:val="21"/>
                <w:lang w:val="en-US"/>
              </w:rPr>
              <w:t xml:space="preserve">in connection the </w:t>
            </w:r>
            <w:proofErr w:type="spellStart"/>
            <w:r w:rsidR="00263682">
              <w:rPr>
                <w:rFonts w:asciiTheme="minorHAnsi" w:hAnsiTheme="minorHAnsi" w:cstheme="minorHAnsi"/>
                <w:sz w:val="21"/>
                <w:szCs w:val="21"/>
                <w:lang w:val="en-US"/>
              </w:rPr>
              <w:t>the</w:t>
            </w:r>
            <w:proofErr w:type="spellEnd"/>
            <w:r w:rsidR="00263682">
              <w:rPr>
                <w:rFonts w:asciiTheme="minorHAnsi" w:hAnsiTheme="minorHAnsi" w:cstheme="minorHAnsi"/>
                <w:sz w:val="21"/>
                <w:szCs w:val="21"/>
                <w:lang w:val="en-US"/>
              </w:rPr>
              <w:t xml:space="preserve"> KV Svalbard </w:t>
            </w:r>
            <w:r w:rsidR="00D9763A">
              <w:rPr>
                <w:rFonts w:asciiTheme="minorHAnsi" w:hAnsiTheme="minorHAnsi" w:cstheme="minorHAnsi"/>
                <w:sz w:val="21"/>
                <w:szCs w:val="21"/>
                <w:lang w:val="en-US"/>
              </w:rPr>
              <w:t xml:space="preserve">expedition </w:t>
            </w:r>
            <w:r w:rsidR="00263682">
              <w:rPr>
                <w:rFonts w:asciiTheme="minorHAnsi" w:hAnsiTheme="minorHAnsi" w:cstheme="minorHAnsi"/>
                <w:sz w:val="21"/>
                <w:szCs w:val="21"/>
                <w:lang w:val="en-US"/>
              </w:rPr>
              <w:t>in October-November, which was</w:t>
            </w:r>
            <w:r w:rsidR="00F56C51">
              <w:rPr>
                <w:rFonts w:asciiTheme="minorHAnsi" w:hAnsiTheme="minorHAnsi" w:cstheme="minorHAnsi"/>
                <w:sz w:val="21"/>
                <w:szCs w:val="21"/>
                <w:lang w:val="en-US"/>
              </w:rPr>
              <w:t xml:space="preserve"> mainly for recovery of CAATEX moorings in the Bea</w:t>
            </w:r>
            <w:r w:rsidR="00E44CE0">
              <w:rPr>
                <w:rFonts w:asciiTheme="minorHAnsi" w:hAnsiTheme="minorHAnsi" w:cstheme="minorHAnsi"/>
                <w:sz w:val="21"/>
                <w:szCs w:val="21"/>
                <w:lang w:val="en-US"/>
              </w:rPr>
              <w:t>u</w:t>
            </w:r>
            <w:r w:rsidR="00F56C51">
              <w:rPr>
                <w:rFonts w:asciiTheme="minorHAnsi" w:hAnsiTheme="minorHAnsi" w:cstheme="minorHAnsi"/>
                <w:sz w:val="21"/>
                <w:szCs w:val="21"/>
                <w:lang w:val="en-US"/>
              </w:rPr>
              <w:t xml:space="preserve">fort Sea, but also for recovery of one INTAROS mooring north of Svalbard. </w:t>
            </w:r>
            <w:r w:rsidR="00B66072">
              <w:rPr>
                <w:rFonts w:asciiTheme="minorHAnsi" w:hAnsiTheme="minorHAnsi" w:cstheme="minorHAnsi"/>
                <w:sz w:val="21"/>
                <w:szCs w:val="21"/>
                <w:lang w:val="en-US"/>
              </w:rPr>
              <w:t>The</w:t>
            </w:r>
            <w:r w:rsidR="0049085A">
              <w:rPr>
                <w:rFonts w:asciiTheme="minorHAnsi" w:hAnsiTheme="minorHAnsi" w:cstheme="minorHAnsi"/>
                <w:sz w:val="21"/>
                <w:szCs w:val="21"/>
                <w:lang w:val="en-US"/>
              </w:rPr>
              <w:t xml:space="preserve"> journalist </w:t>
            </w:r>
            <w:proofErr w:type="spellStart"/>
            <w:r w:rsidR="0049085A">
              <w:rPr>
                <w:rFonts w:asciiTheme="minorHAnsi" w:hAnsiTheme="minorHAnsi" w:cstheme="minorHAnsi"/>
                <w:sz w:val="21"/>
                <w:szCs w:val="21"/>
                <w:lang w:val="en-US"/>
              </w:rPr>
              <w:t>Eivind</w:t>
            </w:r>
            <w:proofErr w:type="spellEnd"/>
            <w:r w:rsidR="0049085A">
              <w:rPr>
                <w:rFonts w:asciiTheme="minorHAnsi" w:hAnsiTheme="minorHAnsi" w:cstheme="minorHAnsi"/>
                <w:sz w:val="21"/>
                <w:szCs w:val="21"/>
                <w:lang w:val="en-US"/>
              </w:rPr>
              <w:t xml:space="preserve"> </w:t>
            </w:r>
            <w:proofErr w:type="spellStart"/>
            <w:r w:rsidR="0049085A">
              <w:rPr>
                <w:rFonts w:asciiTheme="minorHAnsi" w:hAnsiTheme="minorHAnsi" w:cstheme="minorHAnsi"/>
                <w:sz w:val="21"/>
                <w:szCs w:val="21"/>
                <w:lang w:val="en-US"/>
              </w:rPr>
              <w:t>Molde</w:t>
            </w:r>
            <w:proofErr w:type="spellEnd"/>
            <w:r w:rsidR="0049085A">
              <w:rPr>
                <w:rFonts w:asciiTheme="minorHAnsi" w:hAnsiTheme="minorHAnsi" w:cstheme="minorHAnsi"/>
                <w:sz w:val="21"/>
                <w:szCs w:val="21"/>
                <w:lang w:val="en-US"/>
              </w:rPr>
              <w:t xml:space="preserve"> pre</w:t>
            </w:r>
            <w:r w:rsidR="00D9763A">
              <w:rPr>
                <w:rFonts w:asciiTheme="minorHAnsi" w:hAnsiTheme="minorHAnsi" w:cstheme="minorHAnsi"/>
                <w:sz w:val="21"/>
                <w:szCs w:val="21"/>
                <w:lang w:val="en-US"/>
              </w:rPr>
              <w:t>sented a</w:t>
            </w:r>
            <w:r w:rsidR="0049085A">
              <w:rPr>
                <w:rFonts w:asciiTheme="minorHAnsi" w:hAnsiTheme="minorHAnsi" w:cstheme="minorHAnsi"/>
                <w:sz w:val="21"/>
                <w:szCs w:val="21"/>
                <w:lang w:val="en-US"/>
              </w:rPr>
              <w:t xml:space="preserve"> news story about t</w:t>
            </w:r>
            <w:r w:rsidR="00D9763A">
              <w:rPr>
                <w:rFonts w:asciiTheme="minorHAnsi" w:hAnsiTheme="minorHAnsi" w:cstheme="minorHAnsi"/>
                <w:sz w:val="21"/>
                <w:szCs w:val="21"/>
                <w:lang w:val="en-US"/>
              </w:rPr>
              <w:t xml:space="preserve">he expedition </w:t>
            </w:r>
            <w:r w:rsidR="003B3A10">
              <w:rPr>
                <w:rFonts w:asciiTheme="minorHAnsi" w:hAnsiTheme="minorHAnsi" w:cstheme="minorHAnsi"/>
                <w:sz w:val="21"/>
                <w:szCs w:val="21"/>
                <w:lang w:val="en-US"/>
              </w:rPr>
              <w:t xml:space="preserve">on </w:t>
            </w:r>
            <w:r w:rsidR="00B66072">
              <w:rPr>
                <w:rFonts w:asciiTheme="minorHAnsi" w:hAnsiTheme="minorHAnsi" w:cstheme="minorHAnsi"/>
                <w:sz w:val="21"/>
                <w:szCs w:val="21"/>
                <w:lang w:val="en-US"/>
              </w:rPr>
              <w:t>NRK (th</w:t>
            </w:r>
            <w:r w:rsidR="00D04533">
              <w:rPr>
                <w:rFonts w:asciiTheme="minorHAnsi" w:hAnsiTheme="minorHAnsi" w:cstheme="minorHAnsi"/>
                <w:sz w:val="21"/>
                <w:szCs w:val="21"/>
                <w:lang w:val="en-US"/>
              </w:rPr>
              <w:t xml:space="preserve">e main TV-cannel in </w:t>
            </w:r>
            <w:proofErr w:type="gramStart"/>
            <w:r w:rsidR="00D04533">
              <w:rPr>
                <w:rFonts w:asciiTheme="minorHAnsi" w:hAnsiTheme="minorHAnsi" w:cstheme="minorHAnsi"/>
                <w:sz w:val="21"/>
                <w:szCs w:val="21"/>
                <w:lang w:val="en-US"/>
              </w:rPr>
              <w:t>Norway)  on</w:t>
            </w:r>
            <w:proofErr w:type="gramEnd"/>
            <w:r w:rsidR="00087451">
              <w:rPr>
                <w:rFonts w:asciiTheme="minorHAnsi" w:hAnsiTheme="minorHAnsi" w:cstheme="minorHAnsi"/>
                <w:sz w:val="21"/>
                <w:szCs w:val="21"/>
                <w:lang w:val="en-US"/>
              </w:rPr>
              <w:t>12 November</w:t>
            </w:r>
            <w:r w:rsidR="00B66072">
              <w:rPr>
                <w:rFonts w:asciiTheme="minorHAnsi" w:hAnsiTheme="minorHAnsi" w:cstheme="minorHAnsi"/>
                <w:sz w:val="21"/>
                <w:szCs w:val="21"/>
                <w:lang w:val="en-US"/>
              </w:rPr>
              <w:t xml:space="preserve"> (</w:t>
            </w:r>
            <w:r w:rsidR="00B66072" w:rsidRPr="00B66072">
              <w:rPr>
                <w:rFonts w:asciiTheme="minorHAnsi" w:hAnsiTheme="minorHAnsi" w:cstheme="minorHAnsi"/>
                <w:sz w:val="21"/>
                <w:szCs w:val="21"/>
                <w:lang w:val="en-US"/>
              </w:rPr>
              <w:t>https://www.nrk.no/urix/unike-klimadata-fra-polhavet-redda-etter-kamp-mot-klokka-1.15231671</w:t>
            </w:r>
            <w:r w:rsidR="00B66072">
              <w:rPr>
                <w:rFonts w:asciiTheme="minorHAnsi" w:hAnsiTheme="minorHAnsi" w:cstheme="minorHAnsi"/>
                <w:sz w:val="21"/>
                <w:szCs w:val="21"/>
                <w:lang w:val="en-US"/>
              </w:rPr>
              <w:t>)</w:t>
            </w:r>
          </w:p>
          <w:p w14:paraId="501F2440" w14:textId="77777777" w:rsidR="00A86E86" w:rsidRPr="00151431" w:rsidRDefault="00A86E86" w:rsidP="00B70BF5">
            <w:pPr>
              <w:rPr>
                <w:rFonts w:asciiTheme="minorHAnsi" w:hAnsiTheme="minorHAnsi" w:cstheme="minorHAnsi"/>
                <w:sz w:val="21"/>
                <w:szCs w:val="21"/>
                <w:lang w:val="en-US"/>
              </w:rPr>
            </w:pPr>
          </w:p>
          <w:p w14:paraId="295A2A40" w14:textId="7A525FA6" w:rsidR="00DC7F74" w:rsidRPr="00DC7F74" w:rsidRDefault="00DC7F74" w:rsidP="00113718">
            <w:pPr>
              <w:rPr>
                <w:rFonts w:asciiTheme="minorHAnsi" w:hAnsiTheme="minorHAnsi" w:cstheme="minorHAnsi"/>
                <w:sz w:val="22"/>
                <w:szCs w:val="22"/>
              </w:rPr>
            </w:pPr>
          </w:p>
        </w:tc>
        <w:tc>
          <w:tcPr>
            <w:tcW w:w="1276" w:type="dxa"/>
          </w:tcPr>
          <w:p w14:paraId="0313A887" w14:textId="77777777" w:rsidR="008C0975" w:rsidRPr="00AF36E5" w:rsidRDefault="008C0975" w:rsidP="005C3EBE">
            <w:pPr>
              <w:rPr>
                <w:sz w:val="20"/>
                <w:szCs w:val="20"/>
                <w:lang w:val="en-GB"/>
              </w:rPr>
            </w:pPr>
          </w:p>
        </w:tc>
        <w:tc>
          <w:tcPr>
            <w:tcW w:w="1134" w:type="dxa"/>
          </w:tcPr>
          <w:p w14:paraId="2434FD44" w14:textId="77777777" w:rsidR="008C0975" w:rsidRPr="00AF36E5" w:rsidRDefault="008C0975" w:rsidP="005C3EBE">
            <w:pPr>
              <w:rPr>
                <w:sz w:val="20"/>
                <w:szCs w:val="20"/>
                <w:lang w:val="en-GB"/>
              </w:rPr>
            </w:pPr>
          </w:p>
        </w:tc>
      </w:tr>
      <w:tr w:rsidR="008C0975" w:rsidRPr="009D1E4A" w14:paraId="1E737FFE" w14:textId="77777777" w:rsidTr="00D157A7">
        <w:trPr>
          <w:trHeight w:val="526"/>
        </w:trPr>
        <w:tc>
          <w:tcPr>
            <w:tcW w:w="675" w:type="dxa"/>
          </w:tcPr>
          <w:p w14:paraId="0491FF6C" w14:textId="38DC4621" w:rsidR="008C0975" w:rsidRPr="00AF36E5" w:rsidRDefault="008C0975" w:rsidP="005C3EBE">
            <w:pPr>
              <w:rPr>
                <w:lang w:val="en-GB"/>
              </w:rPr>
            </w:pPr>
          </w:p>
        </w:tc>
        <w:tc>
          <w:tcPr>
            <w:tcW w:w="7371" w:type="dxa"/>
          </w:tcPr>
          <w:p w14:paraId="700078AC" w14:textId="0844A095" w:rsidR="005B0679" w:rsidRPr="00F41369" w:rsidRDefault="005B0679" w:rsidP="00066F9E">
            <w:pPr>
              <w:rPr>
                <w:rFonts w:asciiTheme="minorHAnsi" w:hAnsiTheme="minorHAnsi" w:cstheme="minorHAnsi"/>
                <w:sz w:val="22"/>
                <w:szCs w:val="22"/>
              </w:rPr>
            </w:pPr>
          </w:p>
        </w:tc>
        <w:tc>
          <w:tcPr>
            <w:tcW w:w="1276" w:type="dxa"/>
          </w:tcPr>
          <w:p w14:paraId="5D225649" w14:textId="77777777" w:rsidR="008C0975" w:rsidRPr="00AF36E5" w:rsidRDefault="008C0975" w:rsidP="005C3EBE">
            <w:pPr>
              <w:rPr>
                <w:sz w:val="20"/>
                <w:szCs w:val="20"/>
                <w:lang w:val="en-GB"/>
              </w:rPr>
            </w:pPr>
          </w:p>
        </w:tc>
        <w:tc>
          <w:tcPr>
            <w:tcW w:w="1134" w:type="dxa"/>
          </w:tcPr>
          <w:p w14:paraId="09550A29" w14:textId="77777777" w:rsidR="008C0975" w:rsidRPr="00AF36E5" w:rsidRDefault="008C0975" w:rsidP="005C3EBE">
            <w:pPr>
              <w:rPr>
                <w:sz w:val="20"/>
                <w:szCs w:val="20"/>
                <w:lang w:val="en-GB"/>
              </w:rPr>
            </w:pPr>
          </w:p>
        </w:tc>
      </w:tr>
      <w:tr w:rsidR="00D157A7" w:rsidRPr="009D1E4A" w14:paraId="2C44B361" w14:textId="77777777" w:rsidTr="00D157A7">
        <w:tc>
          <w:tcPr>
            <w:tcW w:w="675" w:type="dxa"/>
          </w:tcPr>
          <w:p w14:paraId="04EB39A4" w14:textId="77777777" w:rsidR="00D157A7" w:rsidRPr="00125E74" w:rsidRDefault="00D157A7" w:rsidP="00621322">
            <w:pPr>
              <w:rPr>
                <w:rFonts w:asciiTheme="minorHAnsi" w:hAnsiTheme="minorHAnsi" w:cstheme="minorHAnsi"/>
                <w:sz w:val="22"/>
                <w:szCs w:val="22"/>
                <w:lang w:val="en-GB"/>
              </w:rPr>
            </w:pPr>
          </w:p>
        </w:tc>
        <w:tc>
          <w:tcPr>
            <w:tcW w:w="7371" w:type="dxa"/>
          </w:tcPr>
          <w:p w14:paraId="4F0EEE91" w14:textId="471B7F44" w:rsidR="00D157A7" w:rsidRPr="00125E74" w:rsidRDefault="00D157A7" w:rsidP="009F0CC6">
            <w:pPr>
              <w:rPr>
                <w:rFonts w:asciiTheme="minorHAnsi" w:hAnsiTheme="minorHAnsi" w:cstheme="minorHAnsi"/>
                <w:sz w:val="22"/>
                <w:szCs w:val="22"/>
                <w:lang w:val="en-US"/>
              </w:rPr>
            </w:pPr>
            <w:r w:rsidRPr="00125E74">
              <w:rPr>
                <w:rFonts w:asciiTheme="minorHAnsi" w:hAnsiTheme="minorHAnsi" w:cstheme="minorHAnsi"/>
                <w:color w:val="000000"/>
                <w:sz w:val="22"/>
                <w:szCs w:val="22"/>
                <w:lang w:val="en-US"/>
              </w:rPr>
              <w:t xml:space="preserve">Next </w:t>
            </w:r>
            <w:r w:rsidR="000231A2" w:rsidRPr="00125E74">
              <w:rPr>
                <w:rFonts w:asciiTheme="minorHAnsi" w:hAnsiTheme="minorHAnsi" w:cstheme="minorHAnsi"/>
                <w:color w:val="000000"/>
                <w:sz w:val="22"/>
                <w:szCs w:val="22"/>
                <w:lang w:val="en-US"/>
              </w:rPr>
              <w:t xml:space="preserve">EB </w:t>
            </w:r>
            <w:r w:rsidRPr="00125E74">
              <w:rPr>
                <w:rFonts w:asciiTheme="minorHAnsi" w:hAnsiTheme="minorHAnsi" w:cstheme="minorHAnsi"/>
                <w:color w:val="000000"/>
                <w:sz w:val="22"/>
                <w:szCs w:val="22"/>
                <w:lang w:val="en-US"/>
              </w:rPr>
              <w:t>meeting</w:t>
            </w:r>
            <w:r w:rsidR="000231A2" w:rsidRPr="00125E74">
              <w:rPr>
                <w:rFonts w:asciiTheme="minorHAnsi" w:hAnsiTheme="minorHAnsi" w:cstheme="minorHAnsi"/>
                <w:color w:val="000000"/>
                <w:sz w:val="22"/>
                <w:szCs w:val="22"/>
                <w:lang w:val="en-US"/>
              </w:rPr>
              <w:t xml:space="preserve">: </w:t>
            </w:r>
            <w:r w:rsidR="00EE4BAB">
              <w:rPr>
                <w:rFonts w:asciiTheme="minorHAnsi" w:hAnsiTheme="minorHAnsi" w:cstheme="minorHAnsi"/>
                <w:color w:val="000000"/>
                <w:sz w:val="22"/>
                <w:szCs w:val="22"/>
                <w:lang w:val="en-US"/>
              </w:rPr>
              <w:t>26 Nov.</w:t>
            </w:r>
          </w:p>
        </w:tc>
        <w:tc>
          <w:tcPr>
            <w:tcW w:w="1276" w:type="dxa"/>
          </w:tcPr>
          <w:p w14:paraId="0AE30E0A" w14:textId="796A539E" w:rsidR="00D157A7" w:rsidRPr="00125E74" w:rsidRDefault="00D157A7" w:rsidP="00621322">
            <w:pPr>
              <w:rPr>
                <w:rFonts w:asciiTheme="minorHAnsi" w:hAnsiTheme="minorHAnsi" w:cstheme="minorHAnsi"/>
                <w:sz w:val="22"/>
                <w:szCs w:val="22"/>
                <w:lang w:val="en-US"/>
              </w:rPr>
            </w:pPr>
          </w:p>
        </w:tc>
        <w:tc>
          <w:tcPr>
            <w:tcW w:w="1134" w:type="dxa"/>
          </w:tcPr>
          <w:p w14:paraId="439E558C" w14:textId="77777777" w:rsidR="00D157A7" w:rsidRPr="00125E74" w:rsidRDefault="00D157A7" w:rsidP="00621322">
            <w:pPr>
              <w:rPr>
                <w:rFonts w:asciiTheme="minorHAnsi" w:hAnsiTheme="minorHAnsi" w:cstheme="minorHAnsi"/>
                <w:sz w:val="22"/>
                <w:szCs w:val="22"/>
                <w:lang w:val="en-US"/>
              </w:rPr>
            </w:pPr>
          </w:p>
        </w:tc>
      </w:tr>
    </w:tbl>
    <w:p w14:paraId="306FA75F" w14:textId="34758808" w:rsidR="0092320D" w:rsidRDefault="0092320D" w:rsidP="000365E7">
      <w:pPr>
        <w:rPr>
          <w:b/>
          <w:i/>
          <w:lang w:val="en-GB"/>
        </w:rPr>
      </w:pPr>
    </w:p>
    <w:p w14:paraId="4D273938" w14:textId="77777777" w:rsidR="00C72F6F" w:rsidRDefault="00C72F6F" w:rsidP="00C72F6F">
      <w:pPr>
        <w:rPr>
          <w:lang w:val="en-GB"/>
        </w:rPr>
      </w:pPr>
    </w:p>
    <w:p w14:paraId="427E3F1A" w14:textId="3EC3E9CF" w:rsidR="00C72F6F" w:rsidRPr="00C72F6F" w:rsidRDefault="00C72F6F" w:rsidP="00C72F6F">
      <w:pPr>
        <w:rPr>
          <w:lang w:val="en-US"/>
        </w:rPr>
      </w:pPr>
      <w:r w:rsidRPr="002816F7">
        <w:rPr>
          <w:b/>
          <w:lang w:val="en-GB"/>
        </w:rPr>
        <w:t>Conferences, workshops</w:t>
      </w:r>
      <w:r w:rsidR="00511B2C">
        <w:rPr>
          <w:b/>
          <w:lang w:val="en-GB"/>
        </w:rPr>
        <w:t xml:space="preserve"> </w:t>
      </w:r>
      <w:r w:rsidRPr="002816F7">
        <w:rPr>
          <w:b/>
          <w:lang w:val="en-GB"/>
        </w:rPr>
        <w:t>and other events with INTAROS participation</w:t>
      </w:r>
      <w:r w:rsidR="004A2E96">
        <w:rPr>
          <w:b/>
          <w:lang w:val="en-GB"/>
        </w:rPr>
        <w:t xml:space="preserve"> (after </w:t>
      </w:r>
      <w:r w:rsidR="009437D9">
        <w:rPr>
          <w:b/>
          <w:lang w:val="en-GB"/>
        </w:rPr>
        <w:t>31 Aug 2020)</w:t>
      </w:r>
    </w:p>
    <w:p w14:paraId="5893CBE5" w14:textId="77777777" w:rsidR="00C72F6F" w:rsidRDefault="00C72F6F" w:rsidP="00C72F6F">
      <w:pPr>
        <w:rPr>
          <w:b/>
          <w:lang w:val="en-GB"/>
        </w:rPr>
      </w:pPr>
    </w:p>
    <w:tbl>
      <w:tblPr>
        <w:tblStyle w:val="TableGrid"/>
        <w:tblW w:w="10201" w:type="dxa"/>
        <w:tblLayout w:type="fixed"/>
        <w:tblLook w:val="04A0" w:firstRow="1" w:lastRow="0" w:firstColumn="1" w:lastColumn="0" w:noHBand="0" w:noVBand="1"/>
      </w:tblPr>
      <w:tblGrid>
        <w:gridCol w:w="1271"/>
        <w:gridCol w:w="4536"/>
        <w:gridCol w:w="2410"/>
        <w:gridCol w:w="1984"/>
      </w:tblGrid>
      <w:tr w:rsidR="00C72F6F" w:rsidRPr="00213E54" w14:paraId="700CEBC4" w14:textId="77777777" w:rsidTr="00372707">
        <w:tc>
          <w:tcPr>
            <w:tcW w:w="1271" w:type="dxa"/>
          </w:tcPr>
          <w:p w14:paraId="3901FB6A" w14:textId="77777777" w:rsidR="00C72F6F" w:rsidRDefault="00C72F6F" w:rsidP="00372707">
            <w:pPr>
              <w:rPr>
                <w:sz w:val="20"/>
                <w:szCs w:val="20"/>
                <w:lang w:val="en-US"/>
              </w:rPr>
            </w:pPr>
            <w:r>
              <w:rPr>
                <w:sz w:val="20"/>
                <w:szCs w:val="20"/>
                <w:lang w:val="en-GB"/>
              </w:rPr>
              <w:t>Date</w:t>
            </w:r>
          </w:p>
        </w:tc>
        <w:tc>
          <w:tcPr>
            <w:tcW w:w="4536" w:type="dxa"/>
          </w:tcPr>
          <w:p w14:paraId="1C16F6F7" w14:textId="77777777" w:rsidR="00C72F6F" w:rsidRDefault="00C72F6F" w:rsidP="00372707">
            <w:pPr>
              <w:widowControl w:val="0"/>
              <w:autoSpaceDE w:val="0"/>
              <w:autoSpaceDN w:val="0"/>
              <w:adjustRightInd w:val="0"/>
              <w:rPr>
                <w:rFonts w:ascii="Calibri" w:eastAsia="+mn-ea" w:hAnsi="Calibri" w:cs="+mn-cs"/>
                <w:color w:val="000000"/>
                <w:kern w:val="24"/>
                <w:sz w:val="20"/>
                <w:szCs w:val="20"/>
                <w:lang w:val="en-US"/>
              </w:rPr>
            </w:pPr>
            <w:r>
              <w:rPr>
                <w:rFonts w:ascii="Calibri" w:eastAsia="+mn-ea" w:hAnsi="Calibri" w:cs="+mn-cs"/>
                <w:color w:val="000000"/>
                <w:kern w:val="24"/>
                <w:sz w:val="20"/>
                <w:szCs w:val="20"/>
                <w:lang w:val="en-GB"/>
              </w:rPr>
              <w:t>Meeting</w:t>
            </w:r>
          </w:p>
        </w:tc>
        <w:tc>
          <w:tcPr>
            <w:tcW w:w="2410" w:type="dxa"/>
          </w:tcPr>
          <w:p w14:paraId="380D12F6" w14:textId="77777777" w:rsidR="00C72F6F" w:rsidRDefault="00C72F6F" w:rsidP="00372707">
            <w:pPr>
              <w:rPr>
                <w:sz w:val="20"/>
                <w:szCs w:val="20"/>
                <w:lang w:val="en-US"/>
              </w:rPr>
            </w:pPr>
            <w:r>
              <w:rPr>
                <w:sz w:val="20"/>
                <w:szCs w:val="20"/>
                <w:lang w:val="en-GB"/>
              </w:rPr>
              <w:t>Participants from INTAROS</w:t>
            </w:r>
          </w:p>
        </w:tc>
        <w:tc>
          <w:tcPr>
            <w:tcW w:w="1984" w:type="dxa"/>
          </w:tcPr>
          <w:p w14:paraId="689D27CE" w14:textId="77777777" w:rsidR="00C72F6F" w:rsidRDefault="00C72F6F" w:rsidP="00372707">
            <w:pPr>
              <w:rPr>
                <w:sz w:val="20"/>
                <w:szCs w:val="20"/>
                <w:lang w:val="en-US"/>
              </w:rPr>
            </w:pPr>
            <w:r>
              <w:rPr>
                <w:sz w:val="20"/>
                <w:szCs w:val="20"/>
                <w:lang w:val="en-GB"/>
              </w:rPr>
              <w:t>Comment</w:t>
            </w:r>
          </w:p>
        </w:tc>
      </w:tr>
      <w:tr w:rsidR="00C72F6F" w:rsidRPr="0042298D" w14:paraId="4ED0A277" w14:textId="77777777" w:rsidTr="00372707">
        <w:trPr>
          <w:trHeight w:val="400"/>
        </w:trPr>
        <w:tc>
          <w:tcPr>
            <w:tcW w:w="1271" w:type="dxa"/>
          </w:tcPr>
          <w:p w14:paraId="3ABDA78E" w14:textId="77777777" w:rsidR="00C72F6F" w:rsidRPr="00B554AF" w:rsidRDefault="00C72F6F" w:rsidP="00372707">
            <w:pPr>
              <w:rPr>
                <w:b/>
                <w:bCs/>
                <w:sz w:val="20"/>
                <w:szCs w:val="20"/>
                <w:lang w:val="en-US"/>
              </w:rPr>
            </w:pPr>
            <w:r w:rsidRPr="00B554AF">
              <w:rPr>
                <w:b/>
                <w:bCs/>
                <w:sz w:val="20"/>
                <w:szCs w:val="20"/>
                <w:lang w:val="en-US"/>
              </w:rPr>
              <w:t>2020</w:t>
            </w:r>
          </w:p>
        </w:tc>
        <w:tc>
          <w:tcPr>
            <w:tcW w:w="4536" w:type="dxa"/>
          </w:tcPr>
          <w:p w14:paraId="18D1B50D" w14:textId="77777777" w:rsidR="00C72F6F" w:rsidRDefault="00C72F6F"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401B6B9F" w14:textId="77777777" w:rsidR="00C72F6F" w:rsidRDefault="00C72F6F" w:rsidP="00372707">
            <w:pPr>
              <w:rPr>
                <w:sz w:val="20"/>
                <w:szCs w:val="20"/>
                <w:lang w:val="en-US"/>
              </w:rPr>
            </w:pPr>
          </w:p>
        </w:tc>
        <w:tc>
          <w:tcPr>
            <w:tcW w:w="1984" w:type="dxa"/>
          </w:tcPr>
          <w:p w14:paraId="76FC7991" w14:textId="77777777" w:rsidR="00C72F6F" w:rsidRDefault="00C72F6F" w:rsidP="00372707">
            <w:pPr>
              <w:rPr>
                <w:sz w:val="20"/>
                <w:szCs w:val="20"/>
                <w:lang w:val="en-US"/>
              </w:rPr>
            </w:pPr>
          </w:p>
        </w:tc>
      </w:tr>
      <w:tr w:rsidR="00C72F6F" w:rsidRPr="009D1E4A" w14:paraId="40315EFB" w14:textId="77777777" w:rsidTr="00372707">
        <w:tc>
          <w:tcPr>
            <w:tcW w:w="1271" w:type="dxa"/>
          </w:tcPr>
          <w:p w14:paraId="679DC4E5" w14:textId="6A366755" w:rsidR="00C72F6F" w:rsidRPr="000E45DB" w:rsidRDefault="00C72F6F" w:rsidP="00372707">
            <w:pPr>
              <w:rPr>
                <w:sz w:val="20"/>
                <w:szCs w:val="20"/>
                <w:lang w:val="en-US"/>
              </w:rPr>
            </w:pPr>
            <w:r>
              <w:rPr>
                <w:sz w:val="20"/>
                <w:szCs w:val="20"/>
                <w:lang w:val="en-US"/>
              </w:rPr>
              <w:t>2</w:t>
            </w:r>
            <w:r w:rsidR="004D10D0">
              <w:rPr>
                <w:sz w:val="20"/>
                <w:szCs w:val="20"/>
                <w:lang w:val="en-US"/>
              </w:rPr>
              <w:t>7</w:t>
            </w:r>
            <w:r>
              <w:rPr>
                <w:sz w:val="20"/>
                <w:szCs w:val="20"/>
                <w:lang w:val="en-US"/>
              </w:rPr>
              <w:t xml:space="preserve">-30 Oct </w:t>
            </w:r>
          </w:p>
        </w:tc>
        <w:tc>
          <w:tcPr>
            <w:tcW w:w="4536" w:type="dxa"/>
          </w:tcPr>
          <w:p w14:paraId="2A97858C" w14:textId="6BE749B2" w:rsidR="00C72F6F" w:rsidRPr="000E45DB" w:rsidRDefault="00C72F6F" w:rsidP="00372707">
            <w:pPr>
              <w:widowControl w:val="0"/>
              <w:autoSpaceDE w:val="0"/>
              <w:autoSpaceDN w:val="0"/>
              <w:adjustRightInd w:val="0"/>
              <w:rPr>
                <w:rFonts w:ascii="Calibri" w:eastAsia="+mn-ea" w:hAnsi="Calibri" w:cs="+mn-cs"/>
                <w:color w:val="000000"/>
                <w:kern w:val="24"/>
                <w:sz w:val="20"/>
                <w:szCs w:val="20"/>
                <w:lang w:val="en-US"/>
              </w:rPr>
            </w:pPr>
            <w:r>
              <w:rPr>
                <w:rFonts w:ascii="Calibri" w:eastAsia="+mn-ea" w:hAnsi="Calibri" w:cs="+mn-cs"/>
                <w:color w:val="000000"/>
                <w:kern w:val="24"/>
                <w:sz w:val="20"/>
                <w:szCs w:val="20"/>
                <w:lang w:val="en-US"/>
              </w:rPr>
              <w:t xml:space="preserve">2020 European Polar Science </w:t>
            </w:r>
            <w:proofErr w:type="gramStart"/>
            <w:r>
              <w:rPr>
                <w:rFonts w:ascii="Calibri" w:eastAsia="+mn-ea" w:hAnsi="Calibri" w:cs="+mn-cs"/>
                <w:color w:val="000000"/>
                <w:kern w:val="24"/>
                <w:sz w:val="20"/>
                <w:szCs w:val="20"/>
                <w:lang w:val="en-US"/>
              </w:rPr>
              <w:t>Week,  virtual</w:t>
            </w:r>
            <w:proofErr w:type="gramEnd"/>
            <w:r>
              <w:rPr>
                <w:rFonts w:ascii="Calibri" w:eastAsia="+mn-ea" w:hAnsi="Calibri" w:cs="+mn-cs"/>
                <w:color w:val="000000"/>
                <w:kern w:val="24"/>
                <w:sz w:val="20"/>
                <w:szCs w:val="20"/>
                <w:lang w:val="en-US"/>
              </w:rPr>
              <w:t xml:space="preserve"> event </w:t>
            </w:r>
          </w:p>
        </w:tc>
        <w:tc>
          <w:tcPr>
            <w:tcW w:w="2410" w:type="dxa"/>
          </w:tcPr>
          <w:p w14:paraId="11EB051C" w14:textId="0C0E00A0" w:rsidR="00C72F6F" w:rsidRPr="000E45DB" w:rsidRDefault="00C72F6F" w:rsidP="00372707">
            <w:pPr>
              <w:rPr>
                <w:sz w:val="20"/>
                <w:szCs w:val="20"/>
                <w:lang w:val="en-US"/>
              </w:rPr>
            </w:pPr>
            <w:r>
              <w:rPr>
                <w:sz w:val="20"/>
                <w:szCs w:val="20"/>
                <w:lang w:val="en-US"/>
              </w:rPr>
              <w:t>Stein, Finn,</w:t>
            </w:r>
            <w:r w:rsidR="00DE4CFA">
              <w:rPr>
                <w:sz w:val="20"/>
                <w:szCs w:val="20"/>
                <w:lang w:val="en-US"/>
              </w:rPr>
              <w:t xml:space="preserve"> </w:t>
            </w:r>
            <w:r w:rsidR="004D10D0">
              <w:rPr>
                <w:sz w:val="20"/>
                <w:szCs w:val="20"/>
                <w:lang w:val="en-US"/>
              </w:rPr>
              <w:t>Peter,</w:t>
            </w:r>
            <w:r>
              <w:rPr>
                <w:sz w:val="20"/>
                <w:szCs w:val="20"/>
                <w:lang w:val="en-US"/>
              </w:rPr>
              <w:t xml:space="preserve"> ++</w:t>
            </w:r>
          </w:p>
        </w:tc>
        <w:tc>
          <w:tcPr>
            <w:tcW w:w="1984" w:type="dxa"/>
          </w:tcPr>
          <w:p w14:paraId="002FADF6" w14:textId="4BC4C751" w:rsidR="00C72F6F" w:rsidRPr="000E45DB" w:rsidRDefault="00C72F6F" w:rsidP="00372707">
            <w:pPr>
              <w:rPr>
                <w:sz w:val="20"/>
                <w:szCs w:val="20"/>
                <w:lang w:val="en-US"/>
              </w:rPr>
            </w:pPr>
            <w:r>
              <w:rPr>
                <w:sz w:val="20"/>
                <w:szCs w:val="20"/>
                <w:lang w:val="en-US"/>
              </w:rPr>
              <w:t>Participation in several sessions</w:t>
            </w:r>
          </w:p>
        </w:tc>
      </w:tr>
      <w:tr w:rsidR="00C72F6F" w:rsidRPr="009D1E4A" w14:paraId="54F8B357" w14:textId="77777777" w:rsidTr="00372707">
        <w:tc>
          <w:tcPr>
            <w:tcW w:w="1271" w:type="dxa"/>
          </w:tcPr>
          <w:p w14:paraId="411587E5" w14:textId="4F29AAB9" w:rsidR="00C72F6F" w:rsidRPr="000E45DB" w:rsidRDefault="00C72F6F" w:rsidP="00372707">
            <w:pPr>
              <w:rPr>
                <w:sz w:val="20"/>
                <w:szCs w:val="20"/>
                <w:lang w:val="en-US"/>
              </w:rPr>
            </w:pPr>
            <w:r>
              <w:rPr>
                <w:sz w:val="20"/>
                <w:szCs w:val="20"/>
                <w:lang w:val="en-US"/>
              </w:rPr>
              <w:t xml:space="preserve">27 Oct  </w:t>
            </w:r>
          </w:p>
        </w:tc>
        <w:tc>
          <w:tcPr>
            <w:tcW w:w="4536" w:type="dxa"/>
          </w:tcPr>
          <w:p w14:paraId="720B33B4" w14:textId="3F7B0717" w:rsidR="00C72F6F" w:rsidRPr="000E45DB" w:rsidRDefault="00C72F6F" w:rsidP="00372707">
            <w:pPr>
              <w:widowControl w:val="0"/>
              <w:autoSpaceDE w:val="0"/>
              <w:autoSpaceDN w:val="0"/>
              <w:adjustRightInd w:val="0"/>
              <w:rPr>
                <w:rFonts w:ascii="Calibri" w:eastAsia="+mn-ea" w:hAnsi="Calibri" w:cs="+mn-cs"/>
                <w:color w:val="000000"/>
                <w:kern w:val="24"/>
                <w:sz w:val="20"/>
                <w:szCs w:val="20"/>
                <w:lang w:val="en-US"/>
              </w:rPr>
            </w:pPr>
            <w:r>
              <w:rPr>
                <w:rFonts w:ascii="Calibri" w:eastAsia="+mn-ea" w:hAnsi="Calibri" w:cs="+mn-cs"/>
                <w:color w:val="000000"/>
                <w:kern w:val="24"/>
                <w:sz w:val="20"/>
                <w:szCs w:val="20"/>
                <w:lang w:val="en-US"/>
              </w:rPr>
              <w:t>EU-Polar Cluster meeting</w:t>
            </w:r>
            <w:r w:rsidR="004D10D0">
              <w:rPr>
                <w:rFonts w:ascii="Calibri" w:eastAsia="+mn-ea" w:hAnsi="Calibri" w:cs="+mn-cs"/>
                <w:color w:val="000000"/>
                <w:kern w:val="24"/>
                <w:sz w:val="20"/>
                <w:szCs w:val="20"/>
                <w:lang w:val="en-US"/>
              </w:rPr>
              <w:t xml:space="preserve"> (pa</w:t>
            </w:r>
            <w:r w:rsidR="00E37305">
              <w:rPr>
                <w:rFonts w:ascii="Calibri" w:eastAsia="+mn-ea" w:hAnsi="Calibri" w:cs="+mn-cs"/>
                <w:color w:val="000000"/>
                <w:kern w:val="24"/>
                <w:sz w:val="20"/>
                <w:szCs w:val="20"/>
                <w:lang w:val="en-US"/>
              </w:rPr>
              <w:t>rt of the Polar Science Week)</w:t>
            </w:r>
          </w:p>
        </w:tc>
        <w:tc>
          <w:tcPr>
            <w:tcW w:w="2410" w:type="dxa"/>
          </w:tcPr>
          <w:p w14:paraId="32CB8697" w14:textId="120657DA" w:rsidR="00C72F6F" w:rsidRPr="000E45DB" w:rsidRDefault="00C9531D" w:rsidP="00372707">
            <w:pPr>
              <w:rPr>
                <w:sz w:val="20"/>
                <w:szCs w:val="20"/>
                <w:lang w:val="en-US"/>
              </w:rPr>
            </w:pPr>
            <w:r>
              <w:rPr>
                <w:sz w:val="20"/>
                <w:szCs w:val="20"/>
                <w:lang w:val="en-US"/>
              </w:rPr>
              <w:t xml:space="preserve">Stein, </w:t>
            </w:r>
            <w:proofErr w:type="spellStart"/>
            <w:r>
              <w:rPr>
                <w:sz w:val="20"/>
                <w:szCs w:val="20"/>
                <w:lang w:val="en-US"/>
              </w:rPr>
              <w:t>Torill</w:t>
            </w:r>
            <w:proofErr w:type="spellEnd"/>
            <w:r>
              <w:rPr>
                <w:sz w:val="20"/>
                <w:szCs w:val="20"/>
                <w:lang w:val="en-US"/>
              </w:rPr>
              <w:t>, ++</w:t>
            </w:r>
          </w:p>
        </w:tc>
        <w:tc>
          <w:tcPr>
            <w:tcW w:w="1984" w:type="dxa"/>
          </w:tcPr>
          <w:p w14:paraId="44F70E9F" w14:textId="77777777" w:rsidR="00C72F6F" w:rsidRPr="000E45DB" w:rsidRDefault="00C72F6F" w:rsidP="00372707">
            <w:pPr>
              <w:rPr>
                <w:sz w:val="20"/>
                <w:szCs w:val="20"/>
                <w:lang w:val="en-US"/>
              </w:rPr>
            </w:pPr>
          </w:p>
        </w:tc>
      </w:tr>
      <w:tr w:rsidR="00C72F6F" w:rsidRPr="009D1E4A" w14:paraId="654B6C06" w14:textId="77777777" w:rsidTr="00372707">
        <w:tc>
          <w:tcPr>
            <w:tcW w:w="1271" w:type="dxa"/>
          </w:tcPr>
          <w:p w14:paraId="6404F8AE" w14:textId="77777777" w:rsidR="00C72F6F" w:rsidRPr="000E45DB" w:rsidRDefault="00C72F6F" w:rsidP="00372707">
            <w:pPr>
              <w:rPr>
                <w:sz w:val="20"/>
                <w:szCs w:val="20"/>
                <w:lang w:val="en-US"/>
              </w:rPr>
            </w:pPr>
          </w:p>
        </w:tc>
        <w:tc>
          <w:tcPr>
            <w:tcW w:w="4536" w:type="dxa"/>
          </w:tcPr>
          <w:p w14:paraId="2DC51084" w14:textId="77777777" w:rsidR="00C72F6F" w:rsidRPr="000E45DB" w:rsidRDefault="00C72F6F"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7C17619B" w14:textId="77777777" w:rsidR="00C72F6F" w:rsidRPr="000E45DB" w:rsidRDefault="00C72F6F" w:rsidP="00372707">
            <w:pPr>
              <w:rPr>
                <w:sz w:val="20"/>
                <w:szCs w:val="20"/>
                <w:lang w:val="en-US"/>
              </w:rPr>
            </w:pPr>
          </w:p>
        </w:tc>
        <w:tc>
          <w:tcPr>
            <w:tcW w:w="1984" w:type="dxa"/>
          </w:tcPr>
          <w:p w14:paraId="2808665B" w14:textId="77777777" w:rsidR="00C72F6F" w:rsidRPr="000E45DB" w:rsidRDefault="00C72F6F" w:rsidP="00372707">
            <w:pPr>
              <w:rPr>
                <w:sz w:val="20"/>
                <w:szCs w:val="20"/>
                <w:lang w:val="en-US"/>
              </w:rPr>
            </w:pPr>
          </w:p>
        </w:tc>
      </w:tr>
      <w:tr w:rsidR="00C9531D" w:rsidRPr="009D1E4A" w14:paraId="271385B0" w14:textId="77777777" w:rsidTr="00372707">
        <w:tc>
          <w:tcPr>
            <w:tcW w:w="1271" w:type="dxa"/>
          </w:tcPr>
          <w:p w14:paraId="4F5CBED6" w14:textId="77777777" w:rsidR="00C9531D" w:rsidRPr="000E45DB" w:rsidRDefault="00C9531D" w:rsidP="00372707">
            <w:pPr>
              <w:rPr>
                <w:sz w:val="20"/>
                <w:szCs w:val="20"/>
                <w:lang w:val="en-US"/>
              </w:rPr>
            </w:pPr>
          </w:p>
        </w:tc>
        <w:tc>
          <w:tcPr>
            <w:tcW w:w="4536" w:type="dxa"/>
          </w:tcPr>
          <w:p w14:paraId="3412012B" w14:textId="77777777" w:rsidR="00C9531D" w:rsidRPr="000E45DB" w:rsidRDefault="00C9531D"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31C397E7" w14:textId="77777777" w:rsidR="00C9531D" w:rsidRPr="000E45DB" w:rsidRDefault="00C9531D" w:rsidP="00372707">
            <w:pPr>
              <w:rPr>
                <w:sz w:val="20"/>
                <w:szCs w:val="20"/>
                <w:lang w:val="en-US"/>
              </w:rPr>
            </w:pPr>
          </w:p>
        </w:tc>
        <w:tc>
          <w:tcPr>
            <w:tcW w:w="1984" w:type="dxa"/>
          </w:tcPr>
          <w:p w14:paraId="37A7451F" w14:textId="77777777" w:rsidR="00C9531D" w:rsidRPr="000E45DB" w:rsidRDefault="00C9531D" w:rsidP="00372707">
            <w:pPr>
              <w:rPr>
                <w:sz w:val="20"/>
                <w:szCs w:val="20"/>
                <w:lang w:val="en-US"/>
              </w:rPr>
            </w:pPr>
          </w:p>
        </w:tc>
      </w:tr>
      <w:tr w:rsidR="00C9531D" w:rsidRPr="009D1E4A" w14:paraId="76811B49" w14:textId="77777777" w:rsidTr="00372707">
        <w:tc>
          <w:tcPr>
            <w:tcW w:w="1271" w:type="dxa"/>
          </w:tcPr>
          <w:p w14:paraId="24712115" w14:textId="77777777" w:rsidR="00C9531D" w:rsidRPr="000E45DB" w:rsidRDefault="00C9531D" w:rsidP="00372707">
            <w:pPr>
              <w:rPr>
                <w:sz w:val="20"/>
                <w:szCs w:val="20"/>
                <w:lang w:val="en-US"/>
              </w:rPr>
            </w:pPr>
          </w:p>
        </w:tc>
        <w:tc>
          <w:tcPr>
            <w:tcW w:w="4536" w:type="dxa"/>
          </w:tcPr>
          <w:p w14:paraId="230EE551" w14:textId="77777777" w:rsidR="00C9531D" w:rsidRPr="000E45DB" w:rsidRDefault="00C9531D" w:rsidP="00372707">
            <w:pPr>
              <w:widowControl w:val="0"/>
              <w:autoSpaceDE w:val="0"/>
              <w:autoSpaceDN w:val="0"/>
              <w:adjustRightInd w:val="0"/>
              <w:rPr>
                <w:rFonts w:ascii="Calibri" w:eastAsia="+mn-ea" w:hAnsi="Calibri" w:cs="+mn-cs"/>
                <w:color w:val="000000"/>
                <w:kern w:val="24"/>
                <w:sz w:val="20"/>
                <w:szCs w:val="20"/>
                <w:lang w:val="en-US"/>
              </w:rPr>
            </w:pPr>
          </w:p>
        </w:tc>
        <w:tc>
          <w:tcPr>
            <w:tcW w:w="2410" w:type="dxa"/>
          </w:tcPr>
          <w:p w14:paraId="0D80213B" w14:textId="77777777" w:rsidR="00C9531D" w:rsidRPr="000E45DB" w:rsidRDefault="00C9531D" w:rsidP="00372707">
            <w:pPr>
              <w:rPr>
                <w:sz w:val="20"/>
                <w:szCs w:val="20"/>
                <w:lang w:val="en-US"/>
              </w:rPr>
            </w:pPr>
          </w:p>
        </w:tc>
        <w:tc>
          <w:tcPr>
            <w:tcW w:w="1984" w:type="dxa"/>
          </w:tcPr>
          <w:p w14:paraId="07878EE2" w14:textId="77777777" w:rsidR="00C9531D" w:rsidRPr="000E45DB" w:rsidRDefault="00C9531D" w:rsidP="00372707">
            <w:pPr>
              <w:rPr>
                <w:sz w:val="20"/>
                <w:szCs w:val="20"/>
                <w:lang w:val="en-US"/>
              </w:rPr>
            </w:pPr>
          </w:p>
        </w:tc>
      </w:tr>
    </w:tbl>
    <w:p w14:paraId="2453EB7F" w14:textId="77777777" w:rsidR="00C72F6F" w:rsidRDefault="00C72F6F">
      <w:pPr>
        <w:rPr>
          <w:lang w:val="en-US"/>
        </w:rPr>
      </w:pPr>
    </w:p>
    <w:p w14:paraId="29010E6F" w14:textId="6A8D10F0" w:rsidR="00C72F6F" w:rsidRDefault="00C72F6F">
      <w:pPr>
        <w:spacing w:after="160" w:line="259" w:lineRule="auto"/>
        <w:rPr>
          <w:lang w:val="en-US"/>
        </w:rPr>
      </w:pPr>
      <w:r>
        <w:rPr>
          <w:lang w:val="en-US"/>
        </w:rPr>
        <w:br w:type="page"/>
      </w:r>
    </w:p>
    <w:p w14:paraId="40CFB928" w14:textId="2E735276" w:rsidR="00954E28" w:rsidRDefault="00C72F6F">
      <w:pPr>
        <w:rPr>
          <w:lang w:val="en-US"/>
        </w:rPr>
      </w:pPr>
      <w:r>
        <w:rPr>
          <w:lang w:val="en-US"/>
        </w:rPr>
        <w:lastRenderedPageBreak/>
        <w:t>Appendix:</w:t>
      </w:r>
    </w:p>
    <w:p w14:paraId="192F461F" w14:textId="77777777" w:rsidR="00C72F6F" w:rsidRDefault="00C72F6F">
      <w:pPr>
        <w:rPr>
          <w:lang w:val="en-US"/>
        </w:rPr>
      </w:pPr>
    </w:p>
    <w:p w14:paraId="3F753147" w14:textId="657F59FB" w:rsidR="00954E28" w:rsidRPr="00954E28" w:rsidRDefault="00954E28">
      <w:pPr>
        <w:rPr>
          <w:b/>
          <w:bCs/>
          <w:lang w:val="en-US"/>
        </w:rPr>
      </w:pPr>
      <w:r w:rsidRPr="00954E28">
        <w:rPr>
          <w:b/>
          <w:bCs/>
          <w:lang w:val="en-US"/>
        </w:rPr>
        <w:t>INTAROS Roadmap work</w:t>
      </w:r>
    </w:p>
    <w:p w14:paraId="61ABEC04" w14:textId="6B6AD85C" w:rsidR="00954E28" w:rsidRDefault="00954E28">
      <w:pPr>
        <w:rPr>
          <w:lang w:val="en-US"/>
        </w:rPr>
      </w:pPr>
    </w:p>
    <w:p w14:paraId="251EED6E" w14:textId="0C91F1A5" w:rsidR="00A93A3D" w:rsidRDefault="00A93A3D" w:rsidP="00A93A3D">
      <w:pPr>
        <w:rPr>
          <w:i/>
          <w:iCs/>
          <w:lang w:val="en-US"/>
        </w:rPr>
      </w:pPr>
      <w:r w:rsidRPr="00A93A3D">
        <w:rPr>
          <w:i/>
          <w:iCs/>
          <w:lang w:val="en-US"/>
        </w:rPr>
        <w:t xml:space="preserve">Topics for discussion at the EB-meeting 25 September </w:t>
      </w:r>
    </w:p>
    <w:p w14:paraId="55F000EF" w14:textId="77777777" w:rsidR="00A93A3D" w:rsidRPr="00A93A3D" w:rsidRDefault="00A93A3D" w:rsidP="00A93A3D"/>
    <w:p w14:paraId="2E876583" w14:textId="77777777" w:rsidR="00A93A3D" w:rsidRPr="00A93A3D" w:rsidRDefault="00A93A3D" w:rsidP="00A93A3D">
      <w:pPr>
        <w:pStyle w:val="ListParagraph"/>
        <w:numPr>
          <w:ilvl w:val="0"/>
          <w:numId w:val="35"/>
        </w:numPr>
        <w:rPr>
          <w:lang w:val="en-NO"/>
        </w:rPr>
      </w:pPr>
      <w:r w:rsidRPr="00A93A3D">
        <w:rPr>
          <w:lang w:val="en-US"/>
        </w:rPr>
        <w:t xml:space="preserve">What should be the purpose of the INTAROS roadmap? </w:t>
      </w:r>
    </w:p>
    <w:p w14:paraId="1B4E102F" w14:textId="77777777" w:rsidR="00A93A3D" w:rsidRPr="00A93A3D" w:rsidRDefault="00A93A3D" w:rsidP="00A93A3D">
      <w:pPr>
        <w:pStyle w:val="ListParagraph"/>
        <w:numPr>
          <w:ilvl w:val="0"/>
          <w:numId w:val="35"/>
        </w:numPr>
        <w:rPr>
          <w:lang w:val="en-NO"/>
        </w:rPr>
      </w:pPr>
      <w:r w:rsidRPr="00A93A3D">
        <w:rPr>
          <w:lang w:val="en-US"/>
        </w:rPr>
        <w:t xml:space="preserve">What do we want to achieve? </w:t>
      </w:r>
    </w:p>
    <w:p w14:paraId="1CCF9A64" w14:textId="77777777" w:rsidR="00A93A3D" w:rsidRPr="00A93A3D" w:rsidRDefault="00A93A3D" w:rsidP="00A93A3D">
      <w:pPr>
        <w:pStyle w:val="ListParagraph"/>
        <w:numPr>
          <w:ilvl w:val="0"/>
          <w:numId w:val="35"/>
        </w:numPr>
        <w:rPr>
          <w:lang w:val="en-NO"/>
        </w:rPr>
      </w:pPr>
      <w:r w:rsidRPr="00A93A3D">
        <w:rPr>
          <w:lang w:val="en-US"/>
        </w:rPr>
        <w:t xml:space="preserve">Who are the target groups or users of the roadmap? </w:t>
      </w:r>
    </w:p>
    <w:p w14:paraId="6362B476" w14:textId="623E4583" w:rsidR="00A93A3D" w:rsidRDefault="00A93A3D" w:rsidP="001848F5">
      <w:pPr>
        <w:spacing w:before="240"/>
        <w:rPr>
          <w:lang w:val="en-US"/>
        </w:rPr>
      </w:pPr>
      <w:r w:rsidRPr="00A93A3D">
        <w:rPr>
          <w:lang w:val="en-US"/>
        </w:rPr>
        <w:t xml:space="preserve">A spelled-out goal in the INTAROS project description is to get components of an Arctic Observing System onto the ESFRI roadmap, because of the European focus of the project. Is this still the goal and do we proceed to achieve </w:t>
      </w:r>
      <w:proofErr w:type="gramStart"/>
      <w:r w:rsidRPr="00A93A3D">
        <w:rPr>
          <w:lang w:val="en-US"/>
        </w:rPr>
        <w:t>this ?</w:t>
      </w:r>
      <w:proofErr w:type="gramEnd"/>
      <w:r w:rsidRPr="00A93A3D">
        <w:rPr>
          <w:lang w:val="en-US"/>
        </w:rPr>
        <w:t xml:space="preserve">  What other goals should we </w:t>
      </w:r>
      <w:proofErr w:type="gramStart"/>
      <w:r w:rsidRPr="00A93A3D">
        <w:rPr>
          <w:lang w:val="en-US"/>
        </w:rPr>
        <w:t>pursue ?</w:t>
      </w:r>
      <w:proofErr w:type="gramEnd"/>
    </w:p>
    <w:p w14:paraId="6D29A1C3" w14:textId="638BA188" w:rsidR="00A93A3D" w:rsidRDefault="00A93A3D" w:rsidP="001848F5">
      <w:pPr>
        <w:spacing w:before="240"/>
      </w:pPr>
      <w:r w:rsidRPr="00A93A3D">
        <w:t>The Roadmap document should build on INTAROS deliverables and on various strategies, plans and other roadmaps for Arctic observing.</w:t>
      </w:r>
    </w:p>
    <w:p w14:paraId="7EC0CA86" w14:textId="45267B01" w:rsidR="00056FCA" w:rsidRDefault="00056FCA" w:rsidP="00A93A3D"/>
    <w:p w14:paraId="7049A6CF" w14:textId="31BB6F27" w:rsidR="00056FCA" w:rsidRPr="001848F5" w:rsidRDefault="00056FCA" w:rsidP="00A93A3D">
      <w:pPr>
        <w:rPr>
          <w:i/>
          <w:iCs/>
          <w:lang w:val="en-US"/>
        </w:rPr>
      </w:pPr>
      <w:r w:rsidRPr="001848F5">
        <w:rPr>
          <w:i/>
          <w:iCs/>
          <w:lang w:val="en-US"/>
        </w:rPr>
        <w:t xml:space="preserve">Content of the Roadmap </w:t>
      </w:r>
      <w:r w:rsidR="00B21F46" w:rsidRPr="001848F5">
        <w:rPr>
          <w:i/>
          <w:iCs/>
          <w:lang w:val="en-US"/>
        </w:rPr>
        <w:t xml:space="preserve">should include: </w:t>
      </w:r>
    </w:p>
    <w:p w14:paraId="6D38D050" w14:textId="77777777" w:rsidR="00B21F46" w:rsidRPr="00B21F46" w:rsidRDefault="00B21F46" w:rsidP="001848F5">
      <w:pPr>
        <w:numPr>
          <w:ilvl w:val="0"/>
          <w:numId w:val="36"/>
        </w:numPr>
        <w:spacing w:before="120" w:after="120"/>
        <w:ind w:left="714" w:hanging="357"/>
      </w:pPr>
      <w:r w:rsidRPr="00B21F46">
        <w:rPr>
          <w:lang w:val="en-US"/>
        </w:rPr>
        <w:t xml:space="preserve">Definition of the Arctic Observation System for each sphere. There are different criteria of defining a system: </w:t>
      </w:r>
      <w:proofErr w:type="spellStart"/>
      <w:r w:rsidRPr="00B21F46">
        <w:rPr>
          <w:lang w:val="en-US"/>
        </w:rPr>
        <w:t>i</w:t>
      </w:r>
      <w:proofErr w:type="spellEnd"/>
      <w:r w:rsidRPr="00B21F46">
        <w:rPr>
          <w:lang w:val="en-US"/>
        </w:rPr>
        <w:t xml:space="preserve">) long-term monitoring versus research projects, ii) according to capabilities of the infrastructure or platform, iii) scientific </w:t>
      </w:r>
      <w:proofErr w:type="spellStart"/>
      <w:r w:rsidRPr="00B21F46">
        <w:rPr>
          <w:lang w:val="en-US"/>
        </w:rPr>
        <w:t>programmes</w:t>
      </w:r>
      <w:proofErr w:type="spellEnd"/>
      <w:r w:rsidRPr="00B21F46">
        <w:rPr>
          <w:lang w:val="en-US"/>
        </w:rPr>
        <w:t xml:space="preserve">, stakeholders need etc. </w:t>
      </w:r>
    </w:p>
    <w:p w14:paraId="379C7969" w14:textId="77777777" w:rsidR="00B21F46" w:rsidRPr="00B21F46" w:rsidRDefault="00B21F46" w:rsidP="001848F5">
      <w:pPr>
        <w:numPr>
          <w:ilvl w:val="0"/>
          <w:numId w:val="36"/>
        </w:numPr>
        <w:spacing w:before="120" w:after="120"/>
        <w:ind w:left="714" w:hanging="357"/>
      </w:pPr>
      <w:r w:rsidRPr="00B21F46">
        <w:rPr>
          <w:lang w:val="en-US"/>
        </w:rPr>
        <w:t>Stakeholders and societal benefits, e.g.  strategic relevance for meeting today's and tomorrow's societal challenges</w:t>
      </w:r>
    </w:p>
    <w:p w14:paraId="08EA7DCD" w14:textId="77777777" w:rsidR="00B21F46" w:rsidRPr="00B21F46" w:rsidRDefault="00B21F46" w:rsidP="001848F5">
      <w:pPr>
        <w:numPr>
          <w:ilvl w:val="0"/>
          <w:numId w:val="36"/>
        </w:numPr>
        <w:spacing w:before="120" w:after="120"/>
        <w:ind w:left="714" w:hanging="357"/>
      </w:pPr>
      <w:r w:rsidRPr="00B21F46">
        <w:rPr>
          <w:lang w:val="en-US"/>
        </w:rPr>
        <w:t xml:space="preserve">Requirements and standards for the observing systems for different stakeholders and application e.g. climate, sustainable environment, resource management etc.).  </w:t>
      </w:r>
    </w:p>
    <w:p w14:paraId="26E8CDFB" w14:textId="77777777" w:rsidR="00B21F46" w:rsidRPr="00B21F46" w:rsidRDefault="00B21F46" w:rsidP="001848F5">
      <w:pPr>
        <w:numPr>
          <w:ilvl w:val="0"/>
          <w:numId w:val="36"/>
        </w:numPr>
        <w:spacing w:before="120" w:after="120"/>
        <w:ind w:left="714" w:hanging="357"/>
      </w:pPr>
      <w:r w:rsidRPr="00B21F46">
        <w:rPr>
          <w:lang w:val="en-US"/>
        </w:rPr>
        <w:t>Technical implementation and sustained operation of multipurpose observing systems</w:t>
      </w:r>
    </w:p>
    <w:p w14:paraId="451BAA25" w14:textId="77777777" w:rsidR="00EF710D" w:rsidRPr="00EF710D" w:rsidRDefault="00EF710D" w:rsidP="001848F5">
      <w:pPr>
        <w:numPr>
          <w:ilvl w:val="0"/>
          <w:numId w:val="36"/>
        </w:numPr>
        <w:spacing w:before="120" w:after="120"/>
        <w:ind w:left="714" w:hanging="357"/>
      </w:pPr>
      <w:r w:rsidRPr="00EF710D">
        <w:rPr>
          <w:lang w:val="en-US"/>
        </w:rPr>
        <w:t>Building observing systems into existing platforms (e.g. ships, aircraft, stations, etc.)</w:t>
      </w:r>
    </w:p>
    <w:p w14:paraId="515B1AD7" w14:textId="77777777" w:rsidR="00EF710D" w:rsidRPr="00EF710D" w:rsidRDefault="00EF710D" w:rsidP="001848F5">
      <w:pPr>
        <w:numPr>
          <w:ilvl w:val="0"/>
          <w:numId w:val="36"/>
        </w:numPr>
        <w:spacing w:before="120" w:after="120"/>
        <w:ind w:left="714" w:hanging="357"/>
      </w:pPr>
      <w:r w:rsidRPr="00EF710D">
        <w:rPr>
          <w:lang w:val="en-US"/>
        </w:rPr>
        <w:t xml:space="preserve">Operationalization of the data delivery chain from instrument on different </w:t>
      </w:r>
      <w:proofErr w:type="gramStart"/>
      <w:r w:rsidRPr="00EF710D">
        <w:rPr>
          <w:lang w:val="en-US"/>
        </w:rPr>
        <w:t>platforms  to</w:t>
      </w:r>
      <w:proofErr w:type="gramEnd"/>
      <w:r w:rsidRPr="00EF710D">
        <w:rPr>
          <w:lang w:val="en-US"/>
        </w:rPr>
        <w:t xml:space="preserve"> user.</w:t>
      </w:r>
    </w:p>
    <w:p w14:paraId="2F219C4C" w14:textId="77777777" w:rsidR="00EF710D" w:rsidRPr="00EF710D" w:rsidRDefault="00EF710D" w:rsidP="001848F5">
      <w:pPr>
        <w:numPr>
          <w:ilvl w:val="0"/>
          <w:numId w:val="36"/>
        </w:numPr>
        <w:spacing w:before="120" w:after="120"/>
        <w:ind w:left="714" w:hanging="357"/>
      </w:pPr>
      <w:r w:rsidRPr="00EF710D">
        <w:rPr>
          <w:lang w:val="en-US"/>
        </w:rPr>
        <w:t>Establish interoperability between data centers to facilitate seamless data sharing (according to overarching data management principles, e.g.  FAIR)</w:t>
      </w:r>
    </w:p>
    <w:p w14:paraId="3775E28E" w14:textId="77777777" w:rsidR="00EF710D" w:rsidRPr="00EF710D" w:rsidRDefault="00EF710D" w:rsidP="001848F5">
      <w:pPr>
        <w:numPr>
          <w:ilvl w:val="0"/>
          <w:numId w:val="36"/>
        </w:numPr>
        <w:spacing w:before="120" w:after="120"/>
        <w:ind w:left="714" w:hanging="357"/>
      </w:pPr>
      <w:proofErr w:type="spellStart"/>
      <w:r w:rsidRPr="00EF710D">
        <w:rPr>
          <w:lang w:val="en-US"/>
        </w:rPr>
        <w:t>Organisation</w:t>
      </w:r>
      <w:proofErr w:type="spellEnd"/>
      <w:r w:rsidRPr="00EF710D">
        <w:rPr>
          <w:lang w:val="en-US"/>
        </w:rPr>
        <w:t xml:space="preserve"> and governance today and tomorrow.  </w:t>
      </w:r>
    </w:p>
    <w:p w14:paraId="40813E59" w14:textId="77777777" w:rsidR="00EF710D" w:rsidRPr="00EF710D" w:rsidRDefault="00EF710D" w:rsidP="001848F5">
      <w:pPr>
        <w:numPr>
          <w:ilvl w:val="0"/>
          <w:numId w:val="36"/>
        </w:numPr>
        <w:spacing w:before="120" w:after="120"/>
        <w:ind w:left="714" w:hanging="357"/>
      </w:pPr>
      <w:r w:rsidRPr="00EF710D">
        <w:rPr>
          <w:lang w:val="en-US"/>
        </w:rPr>
        <w:t>Funding mechanisms and cost estimates</w:t>
      </w:r>
    </w:p>
    <w:p w14:paraId="7EA3F545" w14:textId="77777777" w:rsidR="00B21F46" w:rsidRPr="00A93A3D" w:rsidRDefault="00B21F46" w:rsidP="00A93A3D"/>
    <w:p w14:paraId="09FD9D5E" w14:textId="66E85AD9" w:rsidR="00A93A3D" w:rsidRPr="00A93A3D" w:rsidRDefault="00A93A3D" w:rsidP="00A93A3D">
      <w:pPr>
        <w:rPr>
          <w:lang w:val="nb-NO"/>
        </w:rPr>
      </w:pPr>
    </w:p>
    <w:p w14:paraId="7CFB2D77" w14:textId="77777777" w:rsidR="00A93A3D" w:rsidRDefault="00A93A3D">
      <w:pPr>
        <w:rPr>
          <w:lang w:val="en-US"/>
        </w:rPr>
      </w:pPr>
    </w:p>
    <w:p w14:paraId="2144CAE6" w14:textId="77777777" w:rsidR="00954E28" w:rsidRDefault="00954E28">
      <w:pPr>
        <w:rPr>
          <w:lang w:val="en-US"/>
        </w:rPr>
      </w:pPr>
    </w:p>
    <w:p w14:paraId="54F3F946" w14:textId="43ED5DFB" w:rsidR="00502D5F" w:rsidRPr="00110142" w:rsidRDefault="00502D5F" w:rsidP="00110142">
      <w:pPr>
        <w:spacing w:after="160" w:line="259" w:lineRule="auto"/>
        <w:rPr>
          <w:b/>
          <w:lang w:val="en-GB"/>
        </w:rPr>
      </w:pPr>
    </w:p>
    <w:sectPr w:rsidR="00502D5F" w:rsidRPr="00110142" w:rsidSect="008A1743">
      <w:headerReference w:type="default" r:id="rId9"/>
      <w:footerReference w:type="even" r:id="rId10"/>
      <w:footerReference w:type="default" r:id="rId11"/>
      <w:pgSz w:w="11906" w:h="16838"/>
      <w:pgMar w:top="1701"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95788" w14:textId="77777777" w:rsidR="00FB4363" w:rsidRDefault="00FB4363" w:rsidP="00E06988">
      <w:r>
        <w:separator/>
      </w:r>
    </w:p>
  </w:endnote>
  <w:endnote w:type="continuationSeparator" w:id="0">
    <w:p w14:paraId="49CBBD41" w14:textId="77777777" w:rsidR="00FB4363" w:rsidRDefault="00FB4363" w:rsidP="00E0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Lucida Grande">
    <w:altName w:val="﷽﷽﷽﷽﷽﷽﷽﷽w Roman"/>
    <w:panose1 w:val="020B0600040502020204"/>
    <w:charset w:val="00"/>
    <w:family w:val="swiss"/>
    <w:pitch w:val="variable"/>
    <w:sig w:usb0="E1000AEF" w:usb1="5000A1FF" w:usb2="00000000" w:usb3="00000000" w:csb0="000001BF" w:csb1="00000000"/>
  </w:font>
  <w:font w:name="+mn-ea">
    <w:panose1 w:val="020B0604020202020204"/>
    <w:charset w:val="00"/>
    <w:family w:val="roman"/>
    <w:notTrueType/>
    <w:pitch w:val="default"/>
  </w:font>
  <w:font w:name="+mn-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6B4B"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F1A1" w14:textId="77777777" w:rsidR="00893B46" w:rsidRDefault="00893B46" w:rsidP="008A1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FC73"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F9C">
      <w:rPr>
        <w:rStyle w:val="PageNumber"/>
        <w:noProof/>
      </w:rPr>
      <w:t>1</w:t>
    </w:r>
    <w:r>
      <w:rPr>
        <w:rStyle w:val="PageNumber"/>
      </w:rPr>
      <w:fldChar w:fldCharType="end"/>
    </w:r>
  </w:p>
  <w:p w14:paraId="1C6D5310" w14:textId="57DC18DA" w:rsidR="00893B46" w:rsidRPr="00045C20" w:rsidRDefault="00893B46" w:rsidP="008A1743">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1C76" w14:textId="77777777" w:rsidR="00FB4363" w:rsidRDefault="00FB4363" w:rsidP="00E06988">
      <w:r>
        <w:separator/>
      </w:r>
    </w:p>
  </w:footnote>
  <w:footnote w:type="continuationSeparator" w:id="0">
    <w:p w14:paraId="29872B15" w14:textId="77777777" w:rsidR="00FB4363" w:rsidRDefault="00FB4363" w:rsidP="00E0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C454" w14:textId="48388745" w:rsidR="00893B46" w:rsidRPr="00675937" w:rsidRDefault="00893B46" w:rsidP="003B4E85">
    <w:pPr>
      <w:pStyle w:val="Header"/>
      <w:tabs>
        <w:tab w:val="clear" w:pos="4536"/>
        <w:tab w:val="clear" w:pos="9072"/>
        <w:tab w:val="center" w:pos="5529"/>
      </w:tabs>
      <w:rPr>
        <w:i/>
        <w:sz w:val="20"/>
        <w:szCs w:val="20"/>
        <w:lang w:val="en-GB"/>
      </w:rPr>
    </w:pPr>
    <w:r>
      <w:rPr>
        <w:noProof/>
        <w:lang w:val="en-GB" w:eastAsia="en-GB"/>
      </w:rPr>
      <w:drawing>
        <wp:inline distT="0" distB="0" distL="0" distR="0" wp14:anchorId="291A724B" wp14:editId="769F61C3">
          <wp:extent cx="1716311"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801021" cy="439119"/>
                  </a:xfrm>
                  <a:prstGeom prst="rect">
                    <a:avLst/>
                  </a:prstGeom>
                </pic:spPr>
              </pic:pic>
            </a:graphicData>
          </a:graphic>
        </wp:inline>
      </w:drawing>
    </w:r>
    <w:r w:rsidRPr="00675937">
      <w:rPr>
        <w:lang w:val="en-GB"/>
      </w:rPr>
      <w:tab/>
    </w:r>
    <w:r w:rsidRPr="00675937">
      <w:rPr>
        <w:lang w:val="en-GB"/>
      </w:rPr>
      <w:tab/>
    </w:r>
    <w:r w:rsidR="0083034C">
      <w:rPr>
        <w:i/>
        <w:sz w:val="20"/>
        <w:szCs w:val="20"/>
        <w:lang w:val="en-GB"/>
      </w:rPr>
      <w:t>Mi</w:t>
    </w:r>
    <w:r w:rsidRPr="00675937">
      <w:rPr>
        <w:i/>
        <w:sz w:val="20"/>
        <w:szCs w:val="20"/>
        <w:lang w:val="en-GB"/>
      </w:rPr>
      <w:t>nutes</w:t>
    </w:r>
    <w:r w:rsidRPr="00675937">
      <w:rPr>
        <w:lang w:val="en-GB"/>
      </w:rPr>
      <w:t xml:space="preserve"> </w:t>
    </w:r>
    <w:r w:rsidR="0083034C">
      <w:rPr>
        <w:lang w:val="en-GB"/>
      </w:rPr>
      <w:t xml:space="preserve">of </w:t>
    </w:r>
    <w:r w:rsidRPr="00675937">
      <w:rPr>
        <w:i/>
        <w:sz w:val="20"/>
        <w:szCs w:val="20"/>
        <w:lang w:val="en-GB"/>
      </w:rPr>
      <w:t xml:space="preserve">Executive Board meeting </w:t>
    </w:r>
    <w:r w:rsidR="00B70BF5">
      <w:rPr>
        <w:i/>
        <w:sz w:val="20"/>
        <w:szCs w:val="20"/>
        <w:lang w:val="en-GB"/>
      </w:rPr>
      <w:t>2</w:t>
    </w:r>
    <w:r w:rsidR="00405F02">
      <w:rPr>
        <w:i/>
        <w:sz w:val="20"/>
        <w:szCs w:val="20"/>
        <w:lang w:val="en-GB"/>
      </w:rPr>
      <w:t xml:space="preserve">2 Oct </w:t>
    </w:r>
    <w:r w:rsidR="00751890">
      <w:rPr>
        <w:i/>
        <w:sz w:val="20"/>
        <w:szCs w:val="20"/>
        <w:lang w:val="en-GB"/>
      </w:rPr>
      <w:t>20</w:t>
    </w:r>
    <w:r w:rsidR="007D59CB">
      <w:rPr>
        <w:i/>
        <w:sz w:val="20"/>
        <w:szCs w:val="20"/>
        <w:lang w:val="en-GB"/>
      </w:rPr>
      <w:t>20</w:t>
    </w:r>
  </w:p>
  <w:p w14:paraId="09AB8C2E" w14:textId="0B707C03" w:rsidR="00893B46" w:rsidRPr="00675937" w:rsidRDefault="00893B46" w:rsidP="008A1743">
    <w:pPr>
      <w:pStyle w:val="Header"/>
      <w:tabs>
        <w:tab w:val="clear" w:pos="4536"/>
        <w:tab w:val="clear" w:pos="9072"/>
        <w:tab w:val="center" w:pos="10206"/>
      </w:tabs>
      <w:rPr>
        <w:color w:val="5B9BD5" w:themeColor="accent1"/>
        <w:u w:val="single"/>
        <w:lang w:val="en-GB"/>
      </w:rPr>
    </w:pPr>
    <w:r w:rsidRPr="00675937">
      <w:rPr>
        <w:i/>
        <w:color w:val="5B9BD5" w:themeColor="accent1"/>
        <w:sz w:val="20"/>
        <w:szCs w:val="20"/>
        <w:u w:val="single"/>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57B"/>
    <w:multiLevelType w:val="hybridMultilevel"/>
    <w:tmpl w:val="FA9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3BD"/>
    <w:multiLevelType w:val="hybridMultilevel"/>
    <w:tmpl w:val="1F02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54126"/>
    <w:multiLevelType w:val="hybridMultilevel"/>
    <w:tmpl w:val="394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1660"/>
    <w:multiLevelType w:val="hybridMultilevel"/>
    <w:tmpl w:val="2FB003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001E78"/>
    <w:multiLevelType w:val="hybridMultilevel"/>
    <w:tmpl w:val="2DC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553A"/>
    <w:multiLevelType w:val="hybridMultilevel"/>
    <w:tmpl w:val="CCC64BE6"/>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6276"/>
    <w:multiLevelType w:val="hybridMultilevel"/>
    <w:tmpl w:val="345E4AEA"/>
    <w:lvl w:ilvl="0" w:tplc="6B2A9E1A">
      <w:start w:val="1"/>
      <w:numFmt w:val="bullet"/>
      <w:lvlText w:val="•"/>
      <w:lvlJc w:val="left"/>
      <w:pPr>
        <w:tabs>
          <w:tab w:val="num" w:pos="720"/>
        </w:tabs>
        <w:ind w:left="720" w:hanging="360"/>
      </w:pPr>
      <w:rPr>
        <w:rFonts w:ascii="Arial" w:hAnsi="Arial" w:hint="default"/>
      </w:rPr>
    </w:lvl>
    <w:lvl w:ilvl="1" w:tplc="D2BE6BD6" w:tentative="1">
      <w:start w:val="1"/>
      <w:numFmt w:val="bullet"/>
      <w:lvlText w:val="•"/>
      <w:lvlJc w:val="left"/>
      <w:pPr>
        <w:tabs>
          <w:tab w:val="num" w:pos="1440"/>
        </w:tabs>
        <w:ind w:left="1440" w:hanging="360"/>
      </w:pPr>
      <w:rPr>
        <w:rFonts w:ascii="Arial" w:hAnsi="Arial" w:hint="default"/>
      </w:rPr>
    </w:lvl>
    <w:lvl w:ilvl="2" w:tplc="57CA4DEA" w:tentative="1">
      <w:start w:val="1"/>
      <w:numFmt w:val="bullet"/>
      <w:lvlText w:val="•"/>
      <w:lvlJc w:val="left"/>
      <w:pPr>
        <w:tabs>
          <w:tab w:val="num" w:pos="2160"/>
        </w:tabs>
        <w:ind w:left="2160" w:hanging="360"/>
      </w:pPr>
      <w:rPr>
        <w:rFonts w:ascii="Arial" w:hAnsi="Arial" w:hint="default"/>
      </w:rPr>
    </w:lvl>
    <w:lvl w:ilvl="3" w:tplc="7074AEEC" w:tentative="1">
      <w:start w:val="1"/>
      <w:numFmt w:val="bullet"/>
      <w:lvlText w:val="•"/>
      <w:lvlJc w:val="left"/>
      <w:pPr>
        <w:tabs>
          <w:tab w:val="num" w:pos="2880"/>
        </w:tabs>
        <w:ind w:left="2880" w:hanging="360"/>
      </w:pPr>
      <w:rPr>
        <w:rFonts w:ascii="Arial" w:hAnsi="Arial" w:hint="default"/>
      </w:rPr>
    </w:lvl>
    <w:lvl w:ilvl="4" w:tplc="275AF12E" w:tentative="1">
      <w:start w:val="1"/>
      <w:numFmt w:val="bullet"/>
      <w:lvlText w:val="•"/>
      <w:lvlJc w:val="left"/>
      <w:pPr>
        <w:tabs>
          <w:tab w:val="num" w:pos="3600"/>
        </w:tabs>
        <w:ind w:left="3600" w:hanging="360"/>
      </w:pPr>
      <w:rPr>
        <w:rFonts w:ascii="Arial" w:hAnsi="Arial" w:hint="default"/>
      </w:rPr>
    </w:lvl>
    <w:lvl w:ilvl="5" w:tplc="FF18F49C" w:tentative="1">
      <w:start w:val="1"/>
      <w:numFmt w:val="bullet"/>
      <w:lvlText w:val="•"/>
      <w:lvlJc w:val="left"/>
      <w:pPr>
        <w:tabs>
          <w:tab w:val="num" w:pos="4320"/>
        </w:tabs>
        <w:ind w:left="4320" w:hanging="360"/>
      </w:pPr>
      <w:rPr>
        <w:rFonts w:ascii="Arial" w:hAnsi="Arial" w:hint="default"/>
      </w:rPr>
    </w:lvl>
    <w:lvl w:ilvl="6" w:tplc="BF2EB71C" w:tentative="1">
      <w:start w:val="1"/>
      <w:numFmt w:val="bullet"/>
      <w:lvlText w:val="•"/>
      <w:lvlJc w:val="left"/>
      <w:pPr>
        <w:tabs>
          <w:tab w:val="num" w:pos="5040"/>
        </w:tabs>
        <w:ind w:left="5040" w:hanging="360"/>
      </w:pPr>
      <w:rPr>
        <w:rFonts w:ascii="Arial" w:hAnsi="Arial" w:hint="default"/>
      </w:rPr>
    </w:lvl>
    <w:lvl w:ilvl="7" w:tplc="6246B1BC" w:tentative="1">
      <w:start w:val="1"/>
      <w:numFmt w:val="bullet"/>
      <w:lvlText w:val="•"/>
      <w:lvlJc w:val="left"/>
      <w:pPr>
        <w:tabs>
          <w:tab w:val="num" w:pos="5760"/>
        </w:tabs>
        <w:ind w:left="5760" w:hanging="360"/>
      </w:pPr>
      <w:rPr>
        <w:rFonts w:ascii="Arial" w:hAnsi="Arial" w:hint="default"/>
      </w:rPr>
    </w:lvl>
    <w:lvl w:ilvl="8" w:tplc="0BC02E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C1C8A"/>
    <w:multiLevelType w:val="hybridMultilevel"/>
    <w:tmpl w:val="0F129F18"/>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63C51"/>
    <w:multiLevelType w:val="hybridMultilevel"/>
    <w:tmpl w:val="60CE357E"/>
    <w:lvl w:ilvl="0" w:tplc="99DCFCAE">
      <w:start w:val="1"/>
      <w:numFmt w:val="bullet"/>
      <w:lvlText w:val="•"/>
      <w:lvlJc w:val="left"/>
      <w:pPr>
        <w:tabs>
          <w:tab w:val="num" w:pos="720"/>
        </w:tabs>
        <w:ind w:left="720" w:hanging="360"/>
      </w:pPr>
      <w:rPr>
        <w:rFonts w:ascii="Arial" w:hAnsi="Arial" w:hint="default"/>
      </w:rPr>
    </w:lvl>
    <w:lvl w:ilvl="1" w:tplc="50F43590" w:tentative="1">
      <w:start w:val="1"/>
      <w:numFmt w:val="bullet"/>
      <w:lvlText w:val="•"/>
      <w:lvlJc w:val="left"/>
      <w:pPr>
        <w:tabs>
          <w:tab w:val="num" w:pos="1440"/>
        </w:tabs>
        <w:ind w:left="1440" w:hanging="360"/>
      </w:pPr>
      <w:rPr>
        <w:rFonts w:ascii="Arial" w:hAnsi="Arial" w:hint="default"/>
      </w:rPr>
    </w:lvl>
    <w:lvl w:ilvl="2" w:tplc="452C24C6" w:tentative="1">
      <w:start w:val="1"/>
      <w:numFmt w:val="bullet"/>
      <w:lvlText w:val="•"/>
      <w:lvlJc w:val="left"/>
      <w:pPr>
        <w:tabs>
          <w:tab w:val="num" w:pos="2160"/>
        </w:tabs>
        <w:ind w:left="2160" w:hanging="360"/>
      </w:pPr>
      <w:rPr>
        <w:rFonts w:ascii="Arial" w:hAnsi="Arial" w:hint="default"/>
      </w:rPr>
    </w:lvl>
    <w:lvl w:ilvl="3" w:tplc="13B4552C" w:tentative="1">
      <w:start w:val="1"/>
      <w:numFmt w:val="bullet"/>
      <w:lvlText w:val="•"/>
      <w:lvlJc w:val="left"/>
      <w:pPr>
        <w:tabs>
          <w:tab w:val="num" w:pos="2880"/>
        </w:tabs>
        <w:ind w:left="2880" w:hanging="360"/>
      </w:pPr>
      <w:rPr>
        <w:rFonts w:ascii="Arial" w:hAnsi="Arial" w:hint="default"/>
      </w:rPr>
    </w:lvl>
    <w:lvl w:ilvl="4" w:tplc="0ECCF52C" w:tentative="1">
      <w:start w:val="1"/>
      <w:numFmt w:val="bullet"/>
      <w:lvlText w:val="•"/>
      <w:lvlJc w:val="left"/>
      <w:pPr>
        <w:tabs>
          <w:tab w:val="num" w:pos="3600"/>
        </w:tabs>
        <w:ind w:left="3600" w:hanging="360"/>
      </w:pPr>
      <w:rPr>
        <w:rFonts w:ascii="Arial" w:hAnsi="Arial" w:hint="default"/>
      </w:rPr>
    </w:lvl>
    <w:lvl w:ilvl="5" w:tplc="1FD8F21A" w:tentative="1">
      <w:start w:val="1"/>
      <w:numFmt w:val="bullet"/>
      <w:lvlText w:val="•"/>
      <w:lvlJc w:val="left"/>
      <w:pPr>
        <w:tabs>
          <w:tab w:val="num" w:pos="4320"/>
        </w:tabs>
        <w:ind w:left="4320" w:hanging="360"/>
      </w:pPr>
      <w:rPr>
        <w:rFonts w:ascii="Arial" w:hAnsi="Arial" w:hint="default"/>
      </w:rPr>
    </w:lvl>
    <w:lvl w:ilvl="6" w:tplc="678A9672" w:tentative="1">
      <w:start w:val="1"/>
      <w:numFmt w:val="bullet"/>
      <w:lvlText w:val="•"/>
      <w:lvlJc w:val="left"/>
      <w:pPr>
        <w:tabs>
          <w:tab w:val="num" w:pos="5040"/>
        </w:tabs>
        <w:ind w:left="5040" w:hanging="360"/>
      </w:pPr>
      <w:rPr>
        <w:rFonts w:ascii="Arial" w:hAnsi="Arial" w:hint="default"/>
      </w:rPr>
    </w:lvl>
    <w:lvl w:ilvl="7" w:tplc="3AD6AF7A" w:tentative="1">
      <w:start w:val="1"/>
      <w:numFmt w:val="bullet"/>
      <w:lvlText w:val="•"/>
      <w:lvlJc w:val="left"/>
      <w:pPr>
        <w:tabs>
          <w:tab w:val="num" w:pos="5760"/>
        </w:tabs>
        <w:ind w:left="5760" w:hanging="360"/>
      </w:pPr>
      <w:rPr>
        <w:rFonts w:ascii="Arial" w:hAnsi="Arial" w:hint="default"/>
      </w:rPr>
    </w:lvl>
    <w:lvl w:ilvl="8" w:tplc="7144C6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4361A"/>
    <w:multiLevelType w:val="hybridMultilevel"/>
    <w:tmpl w:val="758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168E9"/>
    <w:multiLevelType w:val="hybridMultilevel"/>
    <w:tmpl w:val="069CCCCA"/>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D04"/>
    <w:multiLevelType w:val="hybridMultilevel"/>
    <w:tmpl w:val="63484844"/>
    <w:lvl w:ilvl="0" w:tplc="8B886B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951DEA"/>
    <w:multiLevelType w:val="multilevel"/>
    <w:tmpl w:val="537E8198"/>
    <w:lvl w:ilvl="0">
      <w:start w:val="10"/>
      <w:numFmt w:val="decimal"/>
      <w:lvlText w:val="%1"/>
      <w:lvlJc w:val="left"/>
      <w:pPr>
        <w:ind w:left="400" w:hanging="400"/>
      </w:pPr>
      <w:rPr>
        <w:rFonts w:hint="default"/>
      </w:rPr>
    </w:lvl>
    <w:lvl w:ilvl="1">
      <w:start w:val="3"/>
      <w:numFmt w:val="decimal"/>
      <w:lvlText w:val="%1.%2"/>
      <w:lvlJc w:val="left"/>
      <w:pPr>
        <w:ind w:left="400" w:hanging="400"/>
      </w:pPr>
      <w:rPr>
        <w:rFonts w:ascii="Calibri" w:hAnsi="Calibr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A20092"/>
    <w:multiLevelType w:val="multilevel"/>
    <w:tmpl w:val="413AB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34909"/>
    <w:multiLevelType w:val="hybridMultilevel"/>
    <w:tmpl w:val="668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76AF8"/>
    <w:multiLevelType w:val="multilevel"/>
    <w:tmpl w:val="CFD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FF7C46"/>
    <w:multiLevelType w:val="hybridMultilevel"/>
    <w:tmpl w:val="D0A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E01F6"/>
    <w:multiLevelType w:val="hybridMultilevel"/>
    <w:tmpl w:val="BCAC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46D1F"/>
    <w:multiLevelType w:val="hybridMultilevel"/>
    <w:tmpl w:val="6958D592"/>
    <w:lvl w:ilvl="0" w:tplc="E158A16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3408F"/>
    <w:multiLevelType w:val="hybridMultilevel"/>
    <w:tmpl w:val="BB04F900"/>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D797D"/>
    <w:multiLevelType w:val="hybridMultilevel"/>
    <w:tmpl w:val="FF1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1304D"/>
    <w:multiLevelType w:val="hybridMultilevel"/>
    <w:tmpl w:val="D132F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5256A"/>
    <w:multiLevelType w:val="hybridMultilevel"/>
    <w:tmpl w:val="3702B7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F3C436A"/>
    <w:multiLevelType w:val="multilevel"/>
    <w:tmpl w:val="FF8A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2C4F28"/>
    <w:multiLevelType w:val="hybridMultilevel"/>
    <w:tmpl w:val="A5F64A52"/>
    <w:lvl w:ilvl="0" w:tplc="542A4AD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34AAD"/>
    <w:multiLevelType w:val="multilevel"/>
    <w:tmpl w:val="2FA41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DB7BBD"/>
    <w:multiLevelType w:val="multilevel"/>
    <w:tmpl w:val="BC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A26E4"/>
    <w:multiLevelType w:val="hybridMultilevel"/>
    <w:tmpl w:val="32E4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50029"/>
    <w:multiLevelType w:val="multilevel"/>
    <w:tmpl w:val="956A6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510D25"/>
    <w:multiLevelType w:val="hybridMultilevel"/>
    <w:tmpl w:val="ECA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27580"/>
    <w:multiLevelType w:val="hybridMultilevel"/>
    <w:tmpl w:val="F496A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A23EA6"/>
    <w:multiLevelType w:val="hybridMultilevel"/>
    <w:tmpl w:val="596E5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5F61E3"/>
    <w:multiLevelType w:val="hybridMultilevel"/>
    <w:tmpl w:val="1140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66391"/>
    <w:multiLevelType w:val="hybridMultilevel"/>
    <w:tmpl w:val="0542187E"/>
    <w:lvl w:ilvl="0" w:tplc="FC828BCE">
      <w:start w:val="1"/>
      <w:numFmt w:val="bullet"/>
      <w:lvlText w:val="•"/>
      <w:lvlJc w:val="left"/>
      <w:pPr>
        <w:tabs>
          <w:tab w:val="num" w:pos="720"/>
        </w:tabs>
        <w:ind w:left="720" w:hanging="360"/>
      </w:pPr>
      <w:rPr>
        <w:rFonts w:ascii="Arial" w:hAnsi="Arial" w:hint="default"/>
      </w:rPr>
    </w:lvl>
    <w:lvl w:ilvl="1" w:tplc="E67A9480" w:tentative="1">
      <w:start w:val="1"/>
      <w:numFmt w:val="bullet"/>
      <w:lvlText w:val="•"/>
      <w:lvlJc w:val="left"/>
      <w:pPr>
        <w:tabs>
          <w:tab w:val="num" w:pos="1440"/>
        </w:tabs>
        <w:ind w:left="1440" w:hanging="360"/>
      </w:pPr>
      <w:rPr>
        <w:rFonts w:ascii="Arial" w:hAnsi="Arial" w:hint="default"/>
      </w:rPr>
    </w:lvl>
    <w:lvl w:ilvl="2" w:tplc="94DA11FE" w:tentative="1">
      <w:start w:val="1"/>
      <w:numFmt w:val="bullet"/>
      <w:lvlText w:val="•"/>
      <w:lvlJc w:val="left"/>
      <w:pPr>
        <w:tabs>
          <w:tab w:val="num" w:pos="2160"/>
        </w:tabs>
        <w:ind w:left="2160" w:hanging="360"/>
      </w:pPr>
      <w:rPr>
        <w:rFonts w:ascii="Arial" w:hAnsi="Arial" w:hint="default"/>
      </w:rPr>
    </w:lvl>
    <w:lvl w:ilvl="3" w:tplc="88968ABA" w:tentative="1">
      <w:start w:val="1"/>
      <w:numFmt w:val="bullet"/>
      <w:lvlText w:val="•"/>
      <w:lvlJc w:val="left"/>
      <w:pPr>
        <w:tabs>
          <w:tab w:val="num" w:pos="2880"/>
        </w:tabs>
        <w:ind w:left="2880" w:hanging="360"/>
      </w:pPr>
      <w:rPr>
        <w:rFonts w:ascii="Arial" w:hAnsi="Arial" w:hint="default"/>
      </w:rPr>
    </w:lvl>
    <w:lvl w:ilvl="4" w:tplc="951CEE8E" w:tentative="1">
      <w:start w:val="1"/>
      <w:numFmt w:val="bullet"/>
      <w:lvlText w:val="•"/>
      <w:lvlJc w:val="left"/>
      <w:pPr>
        <w:tabs>
          <w:tab w:val="num" w:pos="3600"/>
        </w:tabs>
        <w:ind w:left="3600" w:hanging="360"/>
      </w:pPr>
      <w:rPr>
        <w:rFonts w:ascii="Arial" w:hAnsi="Arial" w:hint="default"/>
      </w:rPr>
    </w:lvl>
    <w:lvl w:ilvl="5" w:tplc="616CEC70" w:tentative="1">
      <w:start w:val="1"/>
      <w:numFmt w:val="bullet"/>
      <w:lvlText w:val="•"/>
      <w:lvlJc w:val="left"/>
      <w:pPr>
        <w:tabs>
          <w:tab w:val="num" w:pos="4320"/>
        </w:tabs>
        <w:ind w:left="4320" w:hanging="360"/>
      </w:pPr>
      <w:rPr>
        <w:rFonts w:ascii="Arial" w:hAnsi="Arial" w:hint="default"/>
      </w:rPr>
    </w:lvl>
    <w:lvl w:ilvl="6" w:tplc="23943C9E" w:tentative="1">
      <w:start w:val="1"/>
      <w:numFmt w:val="bullet"/>
      <w:lvlText w:val="•"/>
      <w:lvlJc w:val="left"/>
      <w:pPr>
        <w:tabs>
          <w:tab w:val="num" w:pos="5040"/>
        </w:tabs>
        <w:ind w:left="5040" w:hanging="360"/>
      </w:pPr>
      <w:rPr>
        <w:rFonts w:ascii="Arial" w:hAnsi="Arial" w:hint="default"/>
      </w:rPr>
    </w:lvl>
    <w:lvl w:ilvl="7" w:tplc="F8A214E8" w:tentative="1">
      <w:start w:val="1"/>
      <w:numFmt w:val="bullet"/>
      <w:lvlText w:val="•"/>
      <w:lvlJc w:val="left"/>
      <w:pPr>
        <w:tabs>
          <w:tab w:val="num" w:pos="5760"/>
        </w:tabs>
        <w:ind w:left="5760" w:hanging="360"/>
      </w:pPr>
      <w:rPr>
        <w:rFonts w:ascii="Arial" w:hAnsi="Arial" w:hint="default"/>
      </w:rPr>
    </w:lvl>
    <w:lvl w:ilvl="8" w:tplc="56BA77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D734EE"/>
    <w:multiLevelType w:val="hybridMultilevel"/>
    <w:tmpl w:val="8A9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F3AB2"/>
    <w:multiLevelType w:val="hybridMultilevel"/>
    <w:tmpl w:val="B5CE340E"/>
    <w:lvl w:ilvl="0" w:tplc="E158A16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26D8C"/>
    <w:multiLevelType w:val="multilevel"/>
    <w:tmpl w:val="DA3A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355F18"/>
    <w:multiLevelType w:val="hybridMultilevel"/>
    <w:tmpl w:val="EB3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736BF"/>
    <w:multiLevelType w:val="hybridMultilevel"/>
    <w:tmpl w:val="145A3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E544A"/>
    <w:multiLevelType w:val="hybridMultilevel"/>
    <w:tmpl w:val="7B46BF9C"/>
    <w:lvl w:ilvl="0" w:tplc="608E7BA2">
      <w:start w:val="1"/>
      <w:numFmt w:val="decimal"/>
      <w:lvlText w:val="(%1)"/>
      <w:lvlJc w:val="left"/>
      <w:pPr>
        <w:ind w:left="720" w:hanging="360"/>
      </w:pPr>
      <w:rPr>
        <w:rFonts w:cs="Helvetic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38"/>
  </w:num>
  <w:num w:numId="4">
    <w:abstractNumId w:val="19"/>
  </w:num>
  <w:num w:numId="5">
    <w:abstractNumId w:val="5"/>
  </w:num>
  <w:num w:numId="6">
    <w:abstractNumId w:val="10"/>
  </w:num>
  <w:num w:numId="7">
    <w:abstractNumId w:val="7"/>
  </w:num>
  <w:num w:numId="8">
    <w:abstractNumId w:val="27"/>
  </w:num>
  <w:num w:numId="9">
    <w:abstractNumId w:val="0"/>
  </w:num>
  <w:num w:numId="10">
    <w:abstractNumId w:val="20"/>
  </w:num>
  <w:num w:numId="11">
    <w:abstractNumId w:val="29"/>
  </w:num>
  <w:num w:numId="12">
    <w:abstractNumId w:val="1"/>
  </w:num>
  <w:num w:numId="13">
    <w:abstractNumId w:val="4"/>
  </w:num>
  <w:num w:numId="14">
    <w:abstractNumId w:val="30"/>
  </w:num>
  <w:num w:numId="15">
    <w:abstractNumId w:val="12"/>
  </w:num>
  <w:num w:numId="16">
    <w:abstractNumId w:val="39"/>
  </w:num>
  <w:num w:numId="17">
    <w:abstractNumId w:val="24"/>
  </w:num>
  <w:num w:numId="18">
    <w:abstractNumId w:val="16"/>
  </w:num>
  <w:num w:numId="19">
    <w:abstractNumId w:val="37"/>
  </w:num>
  <w:num w:numId="20">
    <w:abstractNumId w:val="9"/>
  </w:num>
  <w:num w:numId="21">
    <w:abstractNumId w:val="18"/>
  </w:num>
  <w:num w:numId="22">
    <w:abstractNumId w:val="35"/>
  </w:num>
  <w:num w:numId="23">
    <w:abstractNumId w:val="26"/>
  </w:num>
  <w:num w:numId="24">
    <w:abstractNumId w:val="17"/>
  </w:num>
  <w:num w:numId="25">
    <w:abstractNumId w:val="36"/>
  </w:num>
  <w:num w:numId="26">
    <w:abstractNumId w:val="28"/>
  </w:num>
  <w:num w:numId="27">
    <w:abstractNumId w:val="13"/>
  </w:num>
  <w:num w:numId="28">
    <w:abstractNumId w:val="23"/>
  </w:num>
  <w:num w:numId="29">
    <w:abstractNumId w:val="25"/>
  </w:num>
  <w:num w:numId="30">
    <w:abstractNumId w:val="15"/>
  </w:num>
  <w:num w:numId="31">
    <w:abstractNumId w:val="21"/>
  </w:num>
  <w:num w:numId="32">
    <w:abstractNumId w:val="22"/>
  </w:num>
  <w:num w:numId="33">
    <w:abstractNumId w:val="3"/>
  </w:num>
  <w:num w:numId="34">
    <w:abstractNumId w:val="34"/>
  </w:num>
  <w:num w:numId="35">
    <w:abstractNumId w:val="32"/>
  </w:num>
  <w:num w:numId="36">
    <w:abstractNumId w:val="33"/>
  </w:num>
  <w:num w:numId="37">
    <w:abstractNumId w:val="6"/>
  </w:num>
  <w:num w:numId="38">
    <w:abstractNumId w:val="31"/>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19"/>
    <w:rsid w:val="000005CB"/>
    <w:rsid w:val="0000146E"/>
    <w:rsid w:val="00003B1B"/>
    <w:rsid w:val="000044E6"/>
    <w:rsid w:val="00004E8A"/>
    <w:rsid w:val="00007327"/>
    <w:rsid w:val="000145BE"/>
    <w:rsid w:val="000231A2"/>
    <w:rsid w:val="000245CE"/>
    <w:rsid w:val="0002668F"/>
    <w:rsid w:val="000307A1"/>
    <w:rsid w:val="00031DD0"/>
    <w:rsid w:val="00034A12"/>
    <w:rsid w:val="00034A84"/>
    <w:rsid w:val="000365E7"/>
    <w:rsid w:val="00036D2C"/>
    <w:rsid w:val="0004186E"/>
    <w:rsid w:val="00042A64"/>
    <w:rsid w:val="0004460E"/>
    <w:rsid w:val="00045C20"/>
    <w:rsid w:val="00050991"/>
    <w:rsid w:val="00054911"/>
    <w:rsid w:val="00054BD7"/>
    <w:rsid w:val="00056FCA"/>
    <w:rsid w:val="00061833"/>
    <w:rsid w:val="00064D5F"/>
    <w:rsid w:val="00066C19"/>
    <w:rsid w:val="00066F9E"/>
    <w:rsid w:val="00067E2E"/>
    <w:rsid w:val="000702DC"/>
    <w:rsid w:val="00071D90"/>
    <w:rsid w:val="000735E1"/>
    <w:rsid w:val="00073920"/>
    <w:rsid w:val="00076AEA"/>
    <w:rsid w:val="0007709D"/>
    <w:rsid w:val="00084738"/>
    <w:rsid w:val="0008475D"/>
    <w:rsid w:val="00087451"/>
    <w:rsid w:val="000902A4"/>
    <w:rsid w:val="00090F9F"/>
    <w:rsid w:val="00093CDE"/>
    <w:rsid w:val="000A1DE4"/>
    <w:rsid w:val="000A515E"/>
    <w:rsid w:val="000A6793"/>
    <w:rsid w:val="000B3557"/>
    <w:rsid w:val="000B4F84"/>
    <w:rsid w:val="000C029B"/>
    <w:rsid w:val="000C07C2"/>
    <w:rsid w:val="000C30EF"/>
    <w:rsid w:val="000C456D"/>
    <w:rsid w:val="000C6D48"/>
    <w:rsid w:val="000D0C53"/>
    <w:rsid w:val="000D5E26"/>
    <w:rsid w:val="000D6A74"/>
    <w:rsid w:val="000D6B99"/>
    <w:rsid w:val="000D6D9F"/>
    <w:rsid w:val="000D7F51"/>
    <w:rsid w:val="000E215F"/>
    <w:rsid w:val="000E236C"/>
    <w:rsid w:val="000E3B40"/>
    <w:rsid w:val="000E443A"/>
    <w:rsid w:val="000E450E"/>
    <w:rsid w:val="000E61E8"/>
    <w:rsid w:val="000E75C2"/>
    <w:rsid w:val="000E7983"/>
    <w:rsid w:val="000F06F4"/>
    <w:rsid w:val="000F0F12"/>
    <w:rsid w:val="000F1D16"/>
    <w:rsid w:val="000F2F36"/>
    <w:rsid w:val="000F4726"/>
    <w:rsid w:val="000F4859"/>
    <w:rsid w:val="000F6FA8"/>
    <w:rsid w:val="00100BB2"/>
    <w:rsid w:val="00100BCB"/>
    <w:rsid w:val="00101CA3"/>
    <w:rsid w:val="00102E44"/>
    <w:rsid w:val="00104017"/>
    <w:rsid w:val="001054B6"/>
    <w:rsid w:val="00105661"/>
    <w:rsid w:val="00110142"/>
    <w:rsid w:val="00113130"/>
    <w:rsid w:val="00113718"/>
    <w:rsid w:val="00115376"/>
    <w:rsid w:val="001216F8"/>
    <w:rsid w:val="00122E3E"/>
    <w:rsid w:val="00122F9C"/>
    <w:rsid w:val="00123815"/>
    <w:rsid w:val="00125A16"/>
    <w:rsid w:val="00125E74"/>
    <w:rsid w:val="00125FC6"/>
    <w:rsid w:val="00130D1E"/>
    <w:rsid w:val="00136F63"/>
    <w:rsid w:val="001375A9"/>
    <w:rsid w:val="0013784A"/>
    <w:rsid w:val="0014191F"/>
    <w:rsid w:val="0014253B"/>
    <w:rsid w:val="00142D9C"/>
    <w:rsid w:val="00143DEC"/>
    <w:rsid w:val="00144417"/>
    <w:rsid w:val="00144A88"/>
    <w:rsid w:val="001475EE"/>
    <w:rsid w:val="00150B20"/>
    <w:rsid w:val="00151431"/>
    <w:rsid w:val="00155F26"/>
    <w:rsid w:val="00160E77"/>
    <w:rsid w:val="00167AEE"/>
    <w:rsid w:val="00170AAF"/>
    <w:rsid w:val="00173AD6"/>
    <w:rsid w:val="00176B67"/>
    <w:rsid w:val="00183921"/>
    <w:rsid w:val="00183B91"/>
    <w:rsid w:val="0018430E"/>
    <w:rsid w:val="001848F5"/>
    <w:rsid w:val="00184D72"/>
    <w:rsid w:val="00186089"/>
    <w:rsid w:val="0019086B"/>
    <w:rsid w:val="0019560D"/>
    <w:rsid w:val="001959C1"/>
    <w:rsid w:val="001965EC"/>
    <w:rsid w:val="001A003E"/>
    <w:rsid w:val="001A4890"/>
    <w:rsid w:val="001B1E73"/>
    <w:rsid w:val="001B4135"/>
    <w:rsid w:val="001C1BCF"/>
    <w:rsid w:val="001C1FF1"/>
    <w:rsid w:val="001D05FE"/>
    <w:rsid w:val="001D3D50"/>
    <w:rsid w:val="001D4369"/>
    <w:rsid w:val="001D45E2"/>
    <w:rsid w:val="001D5539"/>
    <w:rsid w:val="001E097E"/>
    <w:rsid w:val="001E1EB0"/>
    <w:rsid w:val="001E31A0"/>
    <w:rsid w:val="001E6456"/>
    <w:rsid w:val="001E656D"/>
    <w:rsid w:val="001E7336"/>
    <w:rsid w:val="001E7DEB"/>
    <w:rsid w:val="001F100F"/>
    <w:rsid w:val="001F30D2"/>
    <w:rsid w:val="001F3C20"/>
    <w:rsid w:val="001F4B9B"/>
    <w:rsid w:val="001F5E47"/>
    <w:rsid w:val="001F5FD7"/>
    <w:rsid w:val="001F6EA3"/>
    <w:rsid w:val="00201069"/>
    <w:rsid w:val="00201935"/>
    <w:rsid w:val="002049A8"/>
    <w:rsid w:val="002059AE"/>
    <w:rsid w:val="002112D6"/>
    <w:rsid w:val="0021221C"/>
    <w:rsid w:val="00216616"/>
    <w:rsid w:val="00216BFD"/>
    <w:rsid w:val="002209F3"/>
    <w:rsid w:val="0022252F"/>
    <w:rsid w:val="00222C95"/>
    <w:rsid w:val="0022371B"/>
    <w:rsid w:val="00225820"/>
    <w:rsid w:val="00226DD2"/>
    <w:rsid w:val="002313DF"/>
    <w:rsid w:val="00232DAC"/>
    <w:rsid w:val="002334D8"/>
    <w:rsid w:val="002343D6"/>
    <w:rsid w:val="00235E81"/>
    <w:rsid w:val="00236B55"/>
    <w:rsid w:val="00236D5A"/>
    <w:rsid w:val="00236EC8"/>
    <w:rsid w:val="00243DA8"/>
    <w:rsid w:val="00244C00"/>
    <w:rsid w:val="00245CD7"/>
    <w:rsid w:val="00250EA8"/>
    <w:rsid w:val="00251625"/>
    <w:rsid w:val="00253C4A"/>
    <w:rsid w:val="00263682"/>
    <w:rsid w:val="00265046"/>
    <w:rsid w:val="00266B8F"/>
    <w:rsid w:val="00266E9A"/>
    <w:rsid w:val="00270CCF"/>
    <w:rsid w:val="00271BBA"/>
    <w:rsid w:val="0027442F"/>
    <w:rsid w:val="0027506B"/>
    <w:rsid w:val="00275E51"/>
    <w:rsid w:val="00277889"/>
    <w:rsid w:val="00285748"/>
    <w:rsid w:val="00286E8E"/>
    <w:rsid w:val="0029047B"/>
    <w:rsid w:val="00292FB4"/>
    <w:rsid w:val="00294497"/>
    <w:rsid w:val="002950EC"/>
    <w:rsid w:val="002A0BBD"/>
    <w:rsid w:val="002A3D79"/>
    <w:rsid w:val="002A5C16"/>
    <w:rsid w:val="002A6145"/>
    <w:rsid w:val="002A64F0"/>
    <w:rsid w:val="002B0D0F"/>
    <w:rsid w:val="002B2E03"/>
    <w:rsid w:val="002B37AF"/>
    <w:rsid w:val="002B497C"/>
    <w:rsid w:val="002B52CA"/>
    <w:rsid w:val="002B585A"/>
    <w:rsid w:val="002C3C04"/>
    <w:rsid w:val="002C63E5"/>
    <w:rsid w:val="002D3C1E"/>
    <w:rsid w:val="002D684A"/>
    <w:rsid w:val="002D6A32"/>
    <w:rsid w:val="002E0FF2"/>
    <w:rsid w:val="002E2775"/>
    <w:rsid w:val="002E50B6"/>
    <w:rsid w:val="002F2928"/>
    <w:rsid w:val="002F2F51"/>
    <w:rsid w:val="002F3DDE"/>
    <w:rsid w:val="002F5AAA"/>
    <w:rsid w:val="002F5EBE"/>
    <w:rsid w:val="002F6F53"/>
    <w:rsid w:val="00306359"/>
    <w:rsid w:val="0031011B"/>
    <w:rsid w:val="003104A2"/>
    <w:rsid w:val="00310D8B"/>
    <w:rsid w:val="0031128F"/>
    <w:rsid w:val="003138DD"/>
    <w:rsid w:val="00320F7F"/>
    <w:rsid w:val="0032211D"/>
    <w:rsid w:val="0032213B"/>
    <w:rsid w:val="0032251B"/>
    <w:rsid w:val="003226D7"/>
    <w:rsid w:val="00323B57"/>
    <w:rsid w:val="00324E86"/>
    <w:rsid w:val="003273C7"/>
    <w:rsid w:val="00330594"/>
    <w:rsid w:val="00331A7A"/>
    <w:rsid w:val="003321C0"/>
    <w:rsid w:val="0033283B"/>
    <w:rsid w:val="003336C0"/>
    <w:rsid w:val="003340A0"/>
    <w:rsid w:val="0033467B"/>
    <w:rsid w:val="00334DB7"/>
    <w:rsid w:val="00335C1F"/>
    <w:rsid w:val="0033733F"/>
    <w:rsid w:val="0034058D"/>
    <w:rsid w:val="00341631"/>
    <w:rsid w:val="00341754"/>
    <w:rsid w:val="00341A2F"/>
    <w:rsid w:val="00343A48"/>
    <w:rsid w:val="00344CB1"/>
    <w:rsid w:val="00344F9F"/>
    <w:rsid w:val="00345844"/>
    <w:rsid w:val="00345BEF"/>
    <w:rsid w:val="003466D5"/>
    <w:rsid w:val="00350111"/>
    <w:rsid w:val="00351D87"/>
    <w:rsid w:val="003533F0"/>
    <w:rsid w:val="00353943"/>
    <w:rsid w:val="00353B58"/>
    <w:rsid w:val="00354890"/>
    <w:rsid w:val="00357EE1"/>
    <w:rsid w:val="00360F3C"/>
    <w:rsid w:val="00364094"/>
    <w:rsid w:val="00364514"/>
    <w:rsid w:val="00367F5C"/>
    <w:rsid w:val="003704DD"/>
    <w:rsid w:val="003709B6"/>
    <w:rsid w:val="003763D4"/>
    <w:rsid w:val="00376565"/>
    <w:rsid w:val="00377055"/>
    <w:rsid w:val="00384ADA"/>
    <w:rsid w:val="00387AEA"/>
    <w:rsid w:val="003904FF"/>
    <w:rsid w:val="00390C56"/>
    <w:rsid w:val="00391A67"/>
    <w:rsid w:val="0039245F"/>
    <w:rsid w:val="00394D52"/>
    <w:rsid w:val="00394F7F"/>
    <w:rsid w:val="003A259E"/>
    <w:rsid w:val="003A2CB1"/>
    <w:rsid w:val="003A475F"/>
    <w:rsid w:val="003A518C"/>
    <w:rsid w:val="003A528C"/>
    <w:rsid w:val="003A784D"/>
    <w:rsid w:val="003B03EF"/>
    <w:rsid w:val="003B0C29"/>
    <w:rsid w:val="003B2848"/>
    <w:rsid w:val="003B29A5"/>
    <w:rsid w:val="003B3A10"/>
    <w:rsid w:val="003B4E85"/>
    <w:rsid w:val="003B7025"/>
    <w:rsid w:val="003B72B3"/>
    <w:rsid w:val="003C055F"/>
    <w:rsid w:val="003C1A1F"/>
    <w:rsid w:val="003C1D17"/>
    <w:rsid w:val="003C40DA"/>
    <w:rsid w:val="003C7EF6"/>
    <w:rsid w:val="003D1F65"/>
    <w:rsid w:val="003D2AEB"/>
    <w:rsid w:val="003D34BA"/>
    <w:rsid w:val="003D5DA5"/>
    <w:rsid w:val="003D670E"/>
    <w:rsid w:val="003D6CEC"/>
    <w:rsid w:val="003E0A8C"/>
    <w:rsid w:val="003E16C5"/>
    <w:rsid w:val="003E3769"/>
    <w:rsid w:val="003E554F"/>
    <w:rsid w:val="003E7478"/>
    <w:rsid w:val="003F307B"/>
    <w:rsid w:val="003F4017"/>
    <w:rsid w:val="003F6BBE"/>
    <w:rsid w:val="003F72C7"/>
    <w:rsid w:val="003F7C49"/>
    <w:rsid w:val="00402A49"/>
    <w:rsid w:val="00402C25"/>
    <w:rsid w:val="00404641"/>
    <w:rsid w:val="00405B9E"/>
    <w:rsid w:val="00405F02"/>
    <w:rsid w:val="00406667"/>
    <w:rsid w:val="00410843"/>
    <w:rsid w:val="00410E26"/>
    <w:rsid w:val="00411195"/>
    <w:rsid w:val="00411E16"/>
    <w:rsid w:val="00413331"/>
    <w:rsid w:val="00417A40"/>
    <w:rsid w:val="0042298D"/>
    <w:rsid w:val="0042782E"/>
    <w:rsid w:val="00427B14"/>
    <w:rsid w:val="00427C84"/>
    <w:rsid w:val="0044002B"/>
    <w:rsid w:val="004405C6"/>
    <w:rsid w:val="00441607"/>
    <w:rsid w:val="00441BA1"/>
    <w:rsid w:val="00444CA9"/>
    <w:rsid w:val="0044626C"/>
    <w:rsid w:val="0044750F"/>
    <w:rsid w:val="00452AFA"/>
    <w:rsid w:val="00455807"/>
    <w:rsid w:val="0045643C"/>
    <w:rsid w:val="004605F0"/>
    <w:rsid w:val="00461AE5"/>
    <w:rsid w:val="00462B9D"/>
    <w:rsid w:val="00464273"/>
    <w:rsid w:val="004737BB"/>
    <w:rsid w:val="00475638"/>
    <w:rsid w:val="0047563F"/>
    <w:rsid w:val="004761E8"/>
    <w:rsid w:val="0048302A"/>
    <w:rsid w:val="00484967"/>
    <w:rsid w:val="004902B4"/>
    <w:rsid w:val="0049085A"/>
    <w:rsid w:val="004912E0"/>
    <w:rsid w:val="004916E9"/>
    <w:rsid w:val="004936D0"/>
    <w:rsid w:val="0049440D"/>
    <w:rsid w:val="0049509A"/>
    <w:rsid w:val="0049529E"/>
    <w:rsid w:val="0049680A"/>
    <w:rsid w:val="0049767B"/>
    <w:rsid w:val="004A03FB"/>
    <w:rsid w:val="004A0B50"/>
    <w:rsid w:val="004A2E96"/>
    <w:rsid w:val="004A492F"/>
    <w:rsid w:val="004A5657"/>
    <w:rsid w:val="004B4B39"/>
    <w:rsid w:val="004B76E8"/>
    <w:rsid w:val="004B7A40"/>
    <w:rsid w:val="004C5162"/>
    <w:rsid w:val="004D10D0"/>
    <w:rsid w:val="004E1720"/>
    <w:rsid w:val="004E281F"/>
    <w:rsid w:val="004E287E"/>
    <w:rsid w:val="004E3E4B"/>
    <w:rsid w:val="004E5118"/>
    <w:rsid w:val="004E5847"/>
    <w:rsid w:val="004E6912"/>
    <w:rsid w:val="004F0013"/>
    <w:rsid w:val="004F0E8D"/>
    <w:rsid w:val="004F3391"/>
    <w:rsid w:val="004F6EFC"/>
    <w:rsid w:val="005013CB"/>
    <w:rsid w:val="0050180C"/>
    <w:rsid w:val="0050191D"/>
    <w:rsid w:val="00501BB2"/>
    <w:rsid w:val="00502D5F"/>
    <w:rsid w:val="005068DC"/>
    <w:rsid w:val="005110FD"/>
    <w:rsid w:val="00511B2C"/>
    <w:rsid w:val="00513126"/>
    <w:rsid w:val="005164AA"/>
    <w:rsid w:val="005169A2"/>
    <w:rsid w:val="00517063"/>
    <w:rsid w:val="00517870"/>
    <w:rsid w:val="005224CB"/>
    <w:rsid w:val="005235E2"/>
    <w:rsid w:val="00524DD1"/>
    <w:rsid w:val="00527B33"/>
    <w:rsid w:val="00535EC6"/>
    <w:rsid w:val="00537795"/>
    <w:rsid w:val="00541A45"/>
    <w:rsid w:val="00544B62"/>
    <w:rsid w:val="0055141E"/>
    <w:rsid w:val="005554F7"/>
    <w:rsid w:val="00560B98"/>
    <w:rsid w:val="00562585"/>
    <w:rsid w:val="00564BBA"/>
    <w:rsid w:val="00564C3D"/>
    <w:rsid w:val="005670AB"/>
    <w:rsid w:val="00567E0A"/>
    <w:rsid w:val="00573BCD"/>
    <w:rsid w:val="005755EE"/>
    <w:rsid w:val="005833BE"/>
    <w:rsid w:val="00584F9D"/>
    <w:rsid w:val="005938D0"/>
    <w:rsid w:val="0059540D"/>
    <w:rsid w:val="0059745E"/>
    <w:rsid w:val="005A204F"/>
    <w:rsid w:val="005A7F2B"/>
    <w:rsid w:val="005B0679"/>
    <w:rsid w:val="005B37DC"/>
    <w:rsid w:val="005B56A5"/>
    <w:rsid w:val="005C3047"/>
    <w:rsid w:val="005C3EBE"/>
    <w:rsid w:val="005C5211"/>
    <w:rsid w:val="005C6AB1"/>
    <w:rsid w:val="005C73B0"/>
    <w:rsid w:val="005D02D5"/>
    <w:rsid w:val="005D064A"/>
    <w:rsid w:val="005D0FBE"/>
    <w:rsid w:val="005D200A"/>
    <w:rsid w:val="005D42F6"/>
    <w:rsid w:val="005D624C"/>
    <w:rsid w:val="005E0DEB"/>
    <w:rsid w:val="005E3A2A"/>
    <w:rsid w:val="005F2F0C"/>
    <w:rsid w:val="005F58F6"/>
    <w:rsid w:val="005F739A"/>
    <w:rsid w:val="006038E5"/>
    <w:rsid w:val="00604839"/>
    <w:rsid w:val="0060559F"/>
    <w:rsid w:val="00606654"/>
    <w:rsid w:val="00607494"/>
    <w:rsid w:val="00607F42"/>
    <w:rsid w:val="0061330A"/>
    <w:rsid w:val="006159BD"/>
    <w:rsid w:val="00621322"/>
    <w:rsid w:val="00622836"/>
    <w:rsid w:val="0062323F"/>
    <w:rsid w:val="00625CA3"/>
    <w:rsid w:val="0062706D"/>
    <w:rsid w:val="00627D83"/>
    <w:rsid w:val="006300F4"/>
    <w:rsid w:val="00630A03"/>
    <w:rsid w:val="00630B57"/>
    <w:rsid w:val="006310FE"/>
    <w:rsid w:val="00632CF4"/>
    <w:rsid w:val="00633A41"/>
    <w:rsid w:val="00633FF2"/>
    <w:rsid w:val="00640C2D"/>
    <w:rsid w:val="00642C07"/>
    <w:rsid w:val="00650C6D"/>
    <w:rsid w:val="00651329"/>
    <w:rsid w:val="00652B2A"/>
    <w:rsid w:val="00655555"/>
    <w:rsid w:val="00660705"/>
    <w:rsid w:val="006620BB"/>
    <w:rsid w:val="006631B8"/>
    <w:rsid w:val="006636F1"/>
    <w:rsid w:val="006641E4"/>
    <w:rsid w:val="00664F6E"/>
    <w:rsid w:val="00665EE5"/>
    <w:rsid w:val="00666A32"/>
    <w:rsid w:val="006702A7"/>
    <w:rsid w:val="00670A22"/>
    <w:rsid w:val="006721DD"/>
    <w:rsid w:val="006728F4"/>
    <w:rsid w:val="00675292"/>
    <w:rsid w:val="00675903"/>
    <w:rsid w:val="00675937"/>
    <w:rsid w:val="00682401"/>
    <w:rsid w:val="006847E7"/>
    <w:rsid w:val="006865B3"/>
    <w:rsid w:val="00692837"/>
    <w:rsid w:val="006959E8"/>
    <w:rsid w:val="006A0B07"/>
    <w:rsid w:val="006A49D0"/>
    <w:rsid w:val="006A65DF"/>
    <w:rsid w:val="006A75DB"/>
    <w:rsid w:val="006A7A5B"/>
    <w:rsid w:val="006B055E"/>
    <w:rsid w:val="006B1524"/>
    <w:rsid w:val="006B243F"/>
    <w:rsid w:val="006B2E7B"/>
    <w:rsid w:val="006B303E"/>
    <w:rsid w:val="006B3D15"/>
    <w:rsid w:val="006B7DA0"/>
    <w:rsid w:val="006C08D9"/>
    <w:rsid w:val="006C1A11"/>
    <w:rsid w:val="006C389C"/>
    <w:rsid w:val="006C3A8B"/>
    <w:rsid w:val="006C59D5"/>
    <w:rsid w:val="006D0823"/>
    <w:rsid w:val="006D1660"/>
    <w:rsid w:val="006D3DFB"/>
    <w:rsid w:val="006D51C3"/>
    <w:rsid w:val="006E00B9"/>
    <w:rsid w:val="006E0AFB"/>
    <w:rsid w:val="006E26B8"/>
    <w:rsid w:val="006E318C"/>
    <w:rsid w:val="006E37DF"/>
    <w:rsid w:val="006E46AF"/>
    <w:rsid w:val="006E6314"/>
    <w:rsid w:val="006E740A"/>
    <w:rsid w:val="006F0C1D"/>
    <w:rsid w:val="006F144C"/>
    <w:rsid w:val="006F2B38"/>
    <w:rsid w:val="006F69C0"/>
    <w:rsid w:val="00706F5F"/>
    <w:rsid w:val="00707D6E"/>
    <w:rsid w:val="0071125E"/>
    <w:rsid w:val="00711D29"/>
    <w:rsid w:val="00711D69"/>
    <w:rsid w:val="007144AF"/>
    <w:rsid w:val="00717124"/>
    <w:rsid w:val="0072097D"/>
    <w:rsid w:val="00721182"/>
    <w:rsid w:val="00721260"/>
    <w:rsid w:val="00722E5C"/>
    <w:rsid w:val="007233DF"/>
    <w:rsid w:val="00725182"/>
    <w:rsid w:val="00726400"/>
    <w:rsid w:val="007264F9"/>
    <w:rsid w:val="007264FB"/>
    <w:rsid w:val="00727D31"/>
    <w:rsid w:val="00731BE5"/>
    <w:rsid w:val="00731F06"/>
    <w:rsid w:val="007321BB"/>
    <w:rsid w:val="00733ACD"/>
    <w:rsid w:val="007341A3"/>
    <w:rsid w:val="007343B3"/>
    <w:rsid w:val="00735CB7"/>
    <w:rsid w:val="00736816"/>
    <w:rsid w:val="00741694"/>
    <w:rsid w:val="0074272A"/>
    <w:rsid w:val="007438B8"/>
    <w:rsid w:val="00744506"/>
    <w:rsid w:val="007471FE"/>
    <w:rsid w:val="007516D1"/>
    <w:rsid w:val="00751890"/>
    <w:rsid w:val="0075303A"/>
    <w:rsid w:val="00753476"/>
    <w:rsid w:val="007548A8"/>
    <w:rsid w:val="00754C8C"/>
    <w:rsid w:val="00754DE1"/>
    <w:rsid w:val="00755544"/>
    <w:rsid w:val="00762B7D"/>
    <w:rsid w:val="00764523"/>
    <w:rsid w:val="0076464F"/>
    <w:rsid w:val="00766198"/>
    <w:rsid w:val="00771247"/>
    <w:rsid w:val="00771BE0"/>
    <w:rsid w:val="00773580"/>
    <w:rsid w:val="0077690D"/>
    <w:rsid w:val="007830B6"/>
    <w:rsid w:val="00783D0C"/>
    <w:rsid w:val="00797B20"/>
    <w:rsid w:val="007A1930"/>
    <w:rsid w:val="007A4FAA"/>
    <w:rsid w:val="007B1E49"/>
    <w:rsid w:val="007B4802"/>
    <w:rsid w:val="007B6104"/>
    <w:rsid w:val="007C1E3C"/>
    <w:rsid w:val="007C72B5"/>
    <w:rsid w:val="007D0893"/>
    <w:rsid w:val="007D387F"/>
    <w:rsid w:val="007D45B0"/>
    <w:rsid w:val="007D59CB"/>
    <w:rsid w:val="007D5E02"/>
    <w:rsid w:val="007E0917"/>
    <w:rsid w:val="007E148C"/>
    <w:rsid w:val="007E1DFC"/>
    <w:rsid w:val="007E1DFD"/>
    <w:rsid w:val="007E2748"/>
    <w:rsid w:val="007E28EB"/>
    <w:rsid w:val="007E3A0D"/>
    <w:rsid w:val="007E479D"/>
    <w:rsid w:val="007E7840"/>
    <w:rsid w:val="007F1938"/>
    <w:rsid w:val="007F30E0"/>
    <w:rsid w:val="00800979"/>
    <w:rsid w:val="00803017"/>
    <w:rsid w:val="00803094"/>
    <w:rsid w:val="0080422B"/>
    <w:rsid w:val="00805A06"/>
    <w:rsid w:val="00810EAE"/>
    <w:rsid w:val="008117BE"/>
    <w:rsid w:val="0081344F"/>
    <w:rsid w:val="0081498D"/>
    <w:rsid w:val="00821036"/>
    <w:rsid w:val="00821B0A"/>
    <w:rsid w:val="0082363A"/>
    <w:rsid w:val="0082462A"/>
    <w:rsid w:val="0083034C"/>
    <w:rsid w:val="0083280C"/>
    <w:rsid w:val="008338E4"/>
    <w:rsid w:val="00834D1F"/>
    <w:rsid w:val="00836B80"/>
    <w:rsid w:val="008415CE"/>
    <w:rsid w:val="00841C5E"/>
    <w:rsid w:val="00842512"/>
    <w:rsid w:val="008459F7"/>
    <w:rsid w:val="008460B2"/>
    <w:rsid w:val="0085092D"/>
    <w:rsid w:val="00851024"/>
    <w:rsid w:val="00856F8C"/>
    <w:rsid w:val="008572A4"/>
    <w:rsid w:val="00857A19"/>
    <w:rsid w:val="00860E61"/>
    <w:rsid w:val="00861D5A"/>
    <w:rsid w:val="008636BE"/>
    <w:rsid w:val="008637EC"/>
    <w:rsid w:val="00864E86"/>
    <w:rsid w:val="0086505B"/>
    <w:rsid w:val="008675FD"/>
    <w:rsid w:val="0086772D"/>
    <w:rsid w:val="00870382"/>
    <w:rsid w:val="00870BB9"/>
    <w:rsid w:val="00872365"/>
    <w:rsid w:val="0087565E"/>
    <w:rsid w:val="00877D49"/>
    <w:rsid w:val="00877EC3"/>
    <w:rsid w:val="00880D5F"/>
    <w:rsid w:val="00881DFE"/>
    <w:rsid w:val="00883188"/>
    <w:rsid w:val="0088518D"/>
    <w:rsid w:val="00886F1B"/>
    <w:rsid w:val="008873FD"/>
    <w:rsid w:val="00890386"/>
    <w:rsid w:val="008914F4"/>
    <w:rsid w:val="00893B46"/>
    <w:rsid w:val="008A032D"/>
    <w:rsid w:val="008A0426"/>
    <w:rsid w:val="008A059E"/>
    <w:rsid w:val="008A1743"/>
    <w:rsid w:val="008A4458"/>
    <w:rsid w:val="008A5A8E"/>
    <w:rsid w:val="008A5E5C"/>
    <w:rsid w:val="008A6653"/>
    <w:rsid w:val="008A710B"/>
    <w:rsid w:val="008B1DA2"/>
    <w:rsid w:val="008B2DFE"/>
    <w:rsid w:val="008B3A14"/>
    <w:rsid w:val="008B483A"/>
    <w:rsid w:val="008C0975"/>
    <w:rsid w:val="008C1D39"/>
    <w:rsid w:val="008C5483"/>
    <w:rsid w:val="008C57FC"/>
    <w:rsid w:val="008D02C0"/>
    <w:rsid w:val="008D3472"/>
    <w:rsid w:val="008D40AE"/>
    <w:rsid w:val="008D735A"/>
    <w:rsid w:val="008D76A4"/>
    <w:rsid w:val="008D7E94"/>
    <w:rsid w:val="008E0A68"/>
    <w:rsid w:val="008E3E34"/>
    <w:rsid w:val="008E7EFF"/>
    <w:rsid w:val="008F34BC"/>
    <w:rsid w:val="008F63FB"/>
    <w:rsid w:val="009022F0"/>
    <w:rsid w:val="00902BCA"/>
    <w:rsid w:val="00902F66"/>
    <w:rsid w:val="009126BC"/>
    <w:rsid w:val="00913F1A"/>
    <w:rsid w:val="009145D6"/>
    <w:rsid w:val="00920447"/>
    <w:rsid w:val="00921876"/>
    <w:rsid w:val="00921D5C"/>
    <w:rsid w:val="0092308B"/>
    <w:rsid w:val="0092320D"/>
    <w:rsid w:val="00923E8F"/>
    <w:rsid w:val="00926C22"/>
    <w:rsid w:val="009340C2"/>
    <w:rsid w:val="00935855"/>
    <w:rsid w:val="009368FF"/>
    <w:rsid w:val="00940DA2"/>
    <w:rsid w:val="00941995"/>
    <w:rsid w:val="009437D9"/>
    <w:rsid w:val="00943CE9"/>
    <w:rsid w:val="00952906"/>
    <w:rsid w:val="00954E28"/>
    <w:rsid w:val="009562F9"/>
    <w:rsid w:val="009573B3"/>
    <w:rsid w:val="00957EDC"/>
    <w:rsid w:val="009612B4"/>
    <w:rsid w:val="009615F7"/>
    <w:rsid w:val="0096291B"/>
    <w:rsid w:val="00964EA4"/>
    <w:rsid w:val="0096546E"/>
    <w:rsid w:val="00965BEA"/>
    <w:rsid w:val="00965E30"/>
    <w:rsid w:val="00970FA4"/>
    <w:rsid w:val="00974D7C"/>
    <w:rsid w:val="00975632"/>
    <w:rsid w:val="009808E7"/>
    <w:rsid w:val="00981955"/>
    <w:rsid w:val="00981ACA"/>
    <w:rsid w:val="00981C74"/>
    <w:rsid w:val="00982428"/>
    <w:rsid w:val="00984CE8"/>
    <w:rsid w:val="009875D5"/>
    <w:rsid w:val="009905F9"/>
    <w:rsid w:val="00992A94"/>
    <w:rsid w:val="009958D6"/>
    <w:rsid w:val="009964AE"/>
    <w:rsid w:val="009964DC"/>
    <w:rsid w:val="009A18C1"/>
    <w:rsid w:val="009A37B8"/>
    <w:rsid w:val="009A3890"/>
    <w:rsid w:val="009A3B91"/>
    <w:rsid w:val="009A49D5"/>
    <w:rsid w:val="009A5B94"/>
    <w:rsid w:val="009A7A0A"/>
    <w:rsid w:val="009B19BB"/>
    <w:rsid w:val="009B1B8D"/>
    <w:rsid w:val="009B3B88"/>
    <w:rsid w:val="009B3B8E"/>
    <w:rsid w:val="009B4B79"/>
    <w:rsid w:val="009B4D8F"/>
    <w:rsid w:val="009B5C8C"/>
    <w:rsid w:val="009B7C8C"/>
    <w:rsid w:val="009C199D"/>
    <w:rsid w:val="009C1AD3"/>
    <w:rsid w:val="009C1C34"/>
    <w:rsid w:val="009C481E"/>
    <w:rsid w:val="009C5EC4"/>
    <w:rsid w:val="009C6BEF"/>
    <w:rsid w:val="009D1E4A"/>
    <w:rsid w:val="009D3F66"/>
    <w:rsid w:val="009D64D0"/>
    <w:rsid w:val="009D76C3"/>
    <w:rsid w:val="009D780A"/>
    <w:rsid w:val="009D7E58"/>
    <w:rsid w:val="009E0134"/>
    <w:rsid w:val="009E1192"/>
    <w:rsid w:val="009E5115"/>
    <w:rsid w:val="009E63E7"/>
    <w:rsid w:val="009F0CC6"/>
    <w:rsid w:val="009F2E8A"/>
    <w:rsid w:val="009F76AB"/>
    <w:rsid w:val="00A04780"/>
    <w:rsid w:val="00A048D3"/>
    <w:rsid w:val="00A050BB"/>
    <w:rsid w:val="00A063DC"/>
    <w:rsid w:val="00A06F80"/>
    <w:rsid w:val="00A122A5"/>
    <w:rsid w:val="00A14D2D"/>
    <w:rsid w:val="00A17056"/>
    <w:rsid w:val="00A24A10"/>
    <w:rsid w:val="00A26960"/>
    <w:rsid w:val="00A27D84"/>
    <w:rsid w:val="00A27D8D"/>
    <w:rsid w:val="00A3026B"/>
    <w:rsid w:val="00A34524"/>
    <w:rsid w:val="00A355E5"/>
    <w:rsid w:val="00A36DF6"/>
    <w:rsid w:val="00A37833"/>
    <w:rsid w:val="00A408D5"/>
    <w:rsid w:val="00A42FDF"/>
    <w:rsid w:val="00A452FE"/>
    <w:rsid w:val="00A45A1B"/>
    <w:rsid w:val="00A52D9C"/>
    <w:rsid w:val="00A63925"/>
    <w:rsid w:val="00A639F6"/>
    <w:rsid w:val="00A65DFC"/>
    <w:rsid w:val="00A67AFC"/>
    <w:rsid w:val="00A7434E"/>
    <w:rsid w:val="00A74C36"/>
    <w:rsid w:val="00A76206"/>
    <w:rsid w:val="00A76731"/>
    <w:rsid w:val="00A8328B"/>
    <w:rsid w:val="00A84DEB"/>
    <w:rsid w:val="00A85775"/>
    <w:rsid w:val="00A86D75"/>
    <w:rsid w:val="00A86E86"/>
    <w:rsid w:val="00A907C3"/>
    <w:rsid w:val="00A90AD3"/>
    <w:rsid w:val="00A91114"/>
    <w:rsid w:val="00A91983"/>
    <w:rsid w:val="00A93054"/>
    <w:rsid w:val="00A930DE"/>
    <w:rsid w:val="00A93A3D"/>
    <w:rsid w:val="00A94166"/>
    <w:rsid w:val="00AA1619"/>
    <w:rsid w:val="00AA247E"/>
    <w:rsid w:val="00AA796F"/>
    <w:rsid w:val="00AA7C9B"/>
    <w:rsid w:val="00AB1188"/>
    <w:rsid w:val="00AB3432"/>
    <w:rsid w:val="00AB3B45"/>
    <w:rsid w:val="00AB54C0"/>
    <w:rsid w:val="00AC0472"/>
    <w:rsid w:val="00AC1E14"/>
    <w:rsid w:val="00AC61D8"/>
    <w:rsid w:val="00AC65E4"/>
    <w:rsid w:val="00AD5A3A"/>
    <w:rsid w:val="00AE00DB"/>
    <w:rsid w:val="00AE0CC2"/>
    <w:rsid w:val="00AE1A6E"/>
    <w:rsid w:val="00AE38F0"/>
    <w:rsid w:val="00AE42C8"/>
    <w:rsid w:val="00AE5342"/>
    <w:rsid w:val="00AF0973"/>
    <w:rsid w:val="00AF2B15"/>
    <w:rsid w:val="00AF2DDF"/>
    <w:rsid w:val="00AF2EE6"/>
    <w:rsid w:val="00AF36E5"/>
    <w:rsid w:val="00AF421E"/>
    <w:rsid w:val="00AF4416"/>
    <w:rsid w:val="00AF457E"/>
    <w:rsid w:val="00AF49C9"/>
    <w:rsid w:val="00AF74E1"/>
    <w:rsid w:val="00B01025"/>
    <w:rsid w:val="00B0247B"/>
    <w:rsid w:val="00B0742F"/>
    <w:rsid w:val="00B079ED"/>
    <w:rsid w:val="00B07DA3"/>
    <w:rsid w:val="00B109D3"/>
    <w:rsid w:val="00B10E1B"/>
    <w:rsid w:val="00B123F5"/>
    <w:rsid w:val="00B13D08"/>
    <w:rsid w:val="00B15227"/>
    <w:rsid w:val="00B15C28"/>
    <w:rsid w:val="00B16985"/>
    <w:rsid w:val="00B17A13"/>
    <w:rsid w:val="00B2034A"/>
    <w:rsid w:val="00B20A61"/>
    <w:rsid w:val="00B20B58"/>
    <w:rsid w:val="00B21F46"/>
    <w:rsid w:val="00B224BF"/>
    <w:rsid w:val="00B22597"/>
    <w:rsid w:val="00B22867"/>
    <w:rsid w:val="00B2330B"/>
    <w:rsid w:val="00B23559"/>
    <w:rsid w:val="00B307AC"/>
    <w:rsid w:val="00B307F5"/>
    <w:rsid w:val="00B30B52"/>
    <w:rsid w:val="00B31C16"/>
    <w:rsid w:val="00B351BD"/>
    <w:rsid w:val="00B409BE"/>
    <w:rsid w:val="00B43530"/>
    <w:rsid w:val="00B45933"/>
    <w:rsid w:val="00B4646D"/>
    <w:rsid w:val="00B50494"/>
    <w:rsid w:val="00B51888"/>
    <w:rsid w:val="00B52104"/>
    <w:rsid w:val="00B53388"/>
    <w:rsid w:val="00B554AF"/>
    <w:rsid w:val="00B60500"/>
    <w:rsid w:val="00B65900"/>
    <w:rsid w:val="00B66072"/>
    <w:rsid w:val="00B66320"/>
    <w:rsid w:val="00B6718E"/>
    <w:rsid w:val="00B70BF5"/>
    <w:rsid w:val="00B713E2"/>
    <w:rsid w:val="00B7224B"/>
    <w:rsid w:val="00B726B7"/>
    <w:rsid w:val="00B72E0D"/>
    <w:rsid w:val="00B73657"/>
    <w:rsid w:val="00B745A4"/>
    <w:rsid w:val="00B766BC"/>
    <w:rsid w:val="00B7779F"/>
    <w:rsid w:val="00B77D1D"/>
    <w:rsid w:val="00B82CD3"/>
    <w:rsid w:val="00B845F1"/>
    <w:rsid w:val="00B84A27"/>
    <w:rsid w:val="00B84BEA"/>
    <w:rsid w:val="00B867DC"/>
    <w:rsid w:val="00B868B4"/>
    <w:rsid w:val="00B9037F"/>
    <w:rsid w:val="00B94F17"/>
    <w:rsid w:val="00B978C5"/>
    <w:rsid w:val="00BA1345"/>
    <w:rsid w:val="00BA6338"/>
    <w:rsid w:val="00BB3E71"/>
    <w:rsid w:val="00BB5F81"/>
    <w:rsid w:val="00BB71C7"/>
    <w:rsid w:val="00BB71EB"/>
    <w:rsid w:val="00BC0AA9"/>
    <w:rsid w:val="00BC0CFA"/>
    <w:rsid w:val="00BC3E9A"/>
    <w:rsid w:val="00BC5419"/>
    <w:rsid w:val="00BC5716"/>
    <w:rsid w:val="00BC70D5"/>
    <w:rsid w:val="00BC7E80"/>
    <w:rsid w:val="00BD15E5"/>
    <w:rsid w:val="00BD3366"/>
    <w:rsid w:val="00BD64B4"/>
    <w:rsid w:val="00BE4E0C"/>
    <w:rsid w:val="00BE5155"/>
    <w:rsid w:val="00BE53AF"/>
    <w:rsid w:val="00BF1AAB"/>
    <w:rsid w:val="00BF1F8E"/>
    <w:rsid w:val="00BF45D4"/>
    <w:rsid w:val="00C04E1C"/>
    <w:rsid w:val="00C05398"/>
    <w:rsid w:val="00C05F72"/>
    <w:rsid w:val="00C101B9"/>
    <w:rsid w:val="00C1218C"/>
    <w:rsid w:val="00C1270E"/>
    <w:rsid w:val="00C138B2"/>
    <w:rsid w:val="00C1498E"/>
    <w:rsid w:val="00C1523E"/>
    <w:rsid w:val="00C15863"/>
    <w:rsid w:val="00C16FFC"/>
    <w:rsid w:val="00C204B8"/>
    <w:rsid w:val="00C21F6F"/>
    <w:rsid w:val="00C23D36"/>
    <w:rsid w:val="00C25C5B"/>
    <w:rsid w:val="00C31F90"/>
    <w:rsid w:val="00C34394"/>
    <w:rsid w:val="00C368C1"/>
    <w:rsid w:val="00C37F6B"/>
    <w:rsid w:val="00C40000"/>
    <w:rsid w:val="00C41391"/>
    <w:rsid w:val="00C415CA"/>
    <w:rsid w:val="00C41CB5"/>
    <w:rsid w:val="00C46167"/>
    <w:rsid w:val="00C46A12"/>
    <w:rsid w:val="00C47196"/>
    <w:rsid w:val="00C54335"/>
    <w:rsid w:val="00C556BE"/>
    <w:rsid w:val="00C614F9"/>
    <w:rsid w:val="00C63E00"/>
    <w:rsid w:val="00C662AD"/>
    <w:rsid w:val="00C67556"/>
    <w:rsid w:val="00C70DFC"/>
    <w:rsid w:val="00C71721"/>
    <w:rsid w:val="00C726B2"/>
    <w:rsid w:val="00C72F6F"/>
    <w:rsid w:val="00C739B8"/>
    <w:rsid w:val="00C73FB1"/>
    <w:rsid w:val="00C73FBB"/>
    <w:rsid w:val="00C756FC"/>
    <w:rsid w:val="00C75702"/>
    <w:rsid w:val="00C760A4"/>
    <w:rsid w:val="00C779C9"/>
    <w:rsid w:val="00C77FA8"/>
    <w:rsid w:val="00C8052C"/>
    <w:rsid w:val="00C83068"/>
    <w:rsid w:val="00C832F8"/>
    <w:rsid w:val="00C860D9"/>
    <w:rsid w:val="00C91561"/>
    <w:rsid w:val="00C9320B"/>
    <w:rsid w:val="00C9531D"/>
    <w:rsid w:val="00C97A27"/>
    <w:rsid w:val="00CA27E4"/>
    <w:rsid w:val="00CA3E66"/>
    <w:rsid w:val="00CA5B58"/>
    <w:rsid w:val="00CA5E4B"/>
    <w:rsid w:val="00CA7AFD"/>
    <w:rsid w:val="00CB2006"/>
    <w:rsid w:val="00CB58D6"/>
    <w:rsid w:val="00CB6A62"/>
    <w:rsid w:val="00CC19F3"/>
    <w:rsid w:val="00CC1B5C"/>
    <w:rsid w:val="00CC30F4"/>
    <w:rsid w:val="00CC31CF"/>
    <w:rsid w:val="00CC7AD3"/>
    <w:rsid w:val="00CD0FDE"/>
    <w:rsid w:val="00CD1A16"/>
    <w:rsid w:val="00CD307B"/>
    <w:rsid w:val="00CD516B"/>
    <w:rsid w:val="00CD5C0F"/>
    <w:rsid w:val="00CD7979"/>
    <w:rsid w:val="00CE02AC"/>
    <w:rsid w:val="00CE08F9"/>
    <w:rsid w:val="00CE1BBB"/>
    <w:rsid w:val="00CE2C44"/>
    <w:rsid w:val="00CE2EE1"/>
    <w:rsid w:val="00CE686B"/>
    <w:rsid w:val="00CE6871"/>
    <w:rsid w:val="00CF1CBF"/>
    <w:rsid w:val="00CF3E26"/>
    <w:rsid w:val="00CF4176"/>
    <w:rsid w:val="00CF6212"/>
    <w:rsid w:val="00CF730D"/>
    <w:rsid w:val="00D00C66"/>
    <w:rsid w:val="00D02D3E"/>
    <w:rsid w:val="00D03420"/>
    <w:rsid w:val="00D036CC"/>
    <w:rsid w:val="00D03E80"/>
    <w:rsid w:val="00D04533"/>
    <w:rsid w:val="00D0514A"/>
    <w:rsid w:val="00D1059A"/>
    <w:rsid w:val="00D10827"/>
    <w:rsid w:val="00D14071"/>
    <w:rsid w:val="00D1438A"/>
    <w:rsid w:val="00D145C2"/>
    <w:rsid w:val="00D15375"/>
    <w:rsid w:val="00D153C8"/>
    <w:rsid w:val="00D157A7"/>
    <w:rsid w:val="00D161A4"/>
    <w:rsid w:val="00D173F2"/>
    <w:rsid w:val="00D174B4"/>
    <w:rsid w:val="00D215BF"/>
    <w:rsid w:val="00D22643"/>
    <w:rsid w:val="00D230A5"/>
    <w:rsid w:val="00D23BD3"/>
    <w:rsid w:val="00D2450C"/>
    <w:rsid w:val="00D24BE1"/>
    <w:rsid w:val="00D24DF6"/>
    <w:rsid w:val="00D25A33"/>
    <w:rsid w:val="00D27A03"/>
    <w:rsid w:val="00D318D4"/>
    <w:rsid w:val="00D3239D"/>
    <w:rsid w:val="00D32834"/>
    <w:rsid w:val="00D3314F"/>
    <w:rsid w:val="00D33A02"/>
    <w:rsid w:val="00D3430A"/>
    <w:rsid w:val="00D34967"/>
    <w:rsid w:val="00D362DE"/>
    <w:rsid w:val="00D410C2"/>
    <w:rsid w:val="00D41223"/>
    <w:rsid w:val="00D42FCD"/>
    <w:rsid w:val="00D52810"/>
    <w:rsid w:val="00D529B8"/>
    <w:rsid w:val="00D56E6F"/>
    <w:rsid w:val="00D57039"/>
    <w:rsid w:val="00D6165B"/>
    <w:rsid w:val="00D6286A"/>
    <w:rsid w:val="00D66D33"/>
    <w:rsid w:val="00D77757"/>
    <w:rsid w:val="00D77A4B"/>
    <w:rsid w:val="00D85AFA"/>
    <w:rsid w:val="00D85B6A"/>
    <w:rsid w:val="00D86A18"/>
    <w:rsid w:val="00D90C93"/>
    <w:rsid w:val="00D91EAD"/>
    <w:rsid w:val="00D930C6"/>
    <w:rsid w:val="00D93EBA"/>
    <w:rsid w:val="00D94EB7"/>
    <w:rsid w:val="00D95207"/>
    <w:rsid w:val="00D9527C"/>
    <w:rsid w:val="00D9763A"/>
    <w:rsid w:val="00D97BA0"/>
    <w:rsid w:val="00DA10C4"/>
    <w:rsid w:val="00DA1B5C"/>
    <w:rsid w:val="00DA5939"/>
    <w:rsid w:val="00DA77FD"/>
    <w:rsid w:val="00DB0E64"/>
    <w:rsid w:val="00DB2D04"/>
    <w:rsid w:val="00DB6603"/>
    <w:rsid w:val="00DC17E0"/>
    <w:rsid w:val="00DC226A"/>
    <w:rsid w:val="00DC454B"/>
    <w:rsid w:val="00DC4A3F"/>
    <w:rsid w:val="00DC6201"/>
    <w:rsid w:val="00DC7402"/>
    <w:rsid w:val="00DC7BE9"/>
    <w:rsid w:val="00DC7F74"/>
    <w:rsid w:val="00DD057D"/>
    <w:rsid w:val="00DD0631"/>
    <w:rsid w:val="00DD2421"/>
    <w:rsid w:val="00DD28EB"/>
    <w:rsid w:val="00DD3795"/>
    <w:rsid w:val="00DE0418"/>
    <w:rsid w:val="00DE4CFA"/>
    <w:rsid w:val="00DE7277"/>
    <w:rsid w:val="00DE7309"/>
    <w:rsid w:val="00DF0042"/>
    <w:rsid w:val="00DF075A"/>
    <w:rsid w:val="00DF529E"/>
    <w:rsid w:val="00E04FD6"/>
    <w:rsid w:val="00E054A4"/>
    <w:rsid w:val="00E06988"/>
    <w:rsid w:val="00E11736"/>
    <w:rsid w:val="00E14360"/>
    <w:rsid w:val="00E14780"/>
    <w:rsid w:val="00E218D6"/>
    <w:rsid w:val="00E21EB5"/>
    <w:rsid w:val="00E27480"/>
    <w:rsid w:val="00E27570"/>
    <w:rsid w:val="00E27D07"/>
    <w:rsid w:val="00E30E2D"/>
    <w:rsid w:val="00E30F2B"/>
    <w:rsid w:val="00E34C1C"/>
    <w:rsid w:val="00E3501D"/>
    <w:rsid w:val="00E35427"/>
    <w:rsid w:val="00E35A02"/>
    <w:rsid w:val="00E37305"/>
    <w:rsid w:val="00E40787"/>
    <w:rsid w:val="00E40D15"/>
    <w:rsid w:val="00E43133"/>
    <w:rsid w:val="00E43CBB"/>
    <w:rsid w:val="00E44CE0"/>
    <w:rsid w:val="00E452D6"/>
    <w:rsid w:val="00E4564C"/>
    <w:rsid w:val="00E460E1"/>
    <w:rsid w:val="00E4693A"/>
    <w:rsid w:val="00E500A4"/>
    <w:rsid w:val="00E54B51"/>
    <w:rsid w:val="00E56381"/>
    <w:rsid w:val="00E57180"/>
    <w:rsid w:val="00E64749"/>
    <w:rsid w:val="00E64B55"/>
    <w:rsid w:val="00E64EE2"/>
    <w:rsid w:val="00E66A22"/>
    <w:rsid w:val="00E67596"/>
    <w:rsid w:val="00E7343D"/>
    <w:rsid w:val="00E74FC9"/>
    <w:rsid w:val="00E75C85"/>
    <w:rsid w:val="00E77925"/>
    <w:rsid w:val="00E80F87"/>
    <w:rsid w:val="00E81197"/>
    <w:rsid w:val="00E82A32"/>
    <w:rsid w:val="00E84109"/>
    <w:rsid w:val="00E84DEA"/>
    <w:rsid w:val="00E851E9"/>
    <w:rsid w:val="00E86283"/>
    <w:rsid w:val="00E90025"/>
    <w:rsid w:val="00E90CB1"/>
    <w:rsid w:val="00E92AB2"/>
    <w:rsid w:val="00E953E6"/>
    <w:rsid w:val="00E95DA0"/>
    <w:rsid w:val="00E9702A"/>
    <w:rsid w:val="00EA0768"/>
    <w:rsid w:val="00EA1DCE"/>
    <w:rsid w:val="00EA257F"/>
    <w:rsid w:val="00EA47BB"/>
    <w:rsid w:val="00EA49B0"/>
    <w:rsid w:val="00EA626B"/>
    <w:rsid w:val="00EB2831"/>
    <w:rsid w:val="00EB34ED"/>
    <w:rsid w:val="00EC7398"/>
    <w:rsid w:val="00ED14BD"/>
    <w:rsid w:val="00ED1BCB"/>
    <w:rsid w:val="00ED2B4D"/>
    <w:rsid w:val="00ED6E9C"/>
    <w:rsid w:val="00ED7949"/>
    <w:rsid w:val="00EE298D"/>
    <w:rsid w:val="00EE4BAB"/>
    <w:rsid w:val="00EE79E2"/>
    <w:rsid w:val="00EE7DC8"/>
    <w:rsid w:val="00EF09CD"/>
    <w:rsid w:val="00EF5B4B"/>
    <w:rsid w:val="00EF710D"/>
    <w:rsid w:val="00EF7A4B"/>
    <w:rsid w:val="00F0040C"/>
    <w:rsid w:val="00F02503"/>
    <w:rsid w:val="00F05BB2"/>
    <w:rsid w:val="00F1015C"/>
    <w:rsid w:val="00F1062F"/>
    <w:rsid w:val="00F10B88"/>
    <w:rsid w:val="00F11270"/>
    <w:rsid w:val="00F16487"/>
    <w:rsid w:val="00F21473"/>
    <w:rsid w:val="00F226F5"/>
    <w:rsid w:val="00F23B54"/>
    <w:rsid w:val="00F25BED"/>
    <w:rsid w:val="00F27EBC"/>
    <w:rsid w:val="00F3068A"/>
    <w:rsid w:val="00F30A96"/>
    <w:rsid w:val="00F355AF"/>
    <w:rsid w:val="00F37AAF"/>
    <w:rsid w:val="00F41369"/>
    <w:rsid w:val="00F429AF"/>
    <w:rsid w:val="00F4589B"/>
    <w:rsid w:val="00F465FB"/>
    <w:rsid w:val="00F504C7"/>
    <w:rsid w:val="00F5104D"/>
    <w:rsid w:val="00F53C2F"/>
    <w:rsid w:val="00F565F5"/>
    <w:rsid w:val="00F56871"/>
    <w:rsid w:val="00F56C51"/>
    <w:rsid w:val="00F56E01"/>
    <w:rsid w:val="00F620E9"/>
    <w:rsid w:val="00F655F1"/>
    <w:rsid w:val="00F65A17"/>
    <w:rsid w:val="00F80EE3"/>
    <w:rsid w:val="00F81E6C"/>
    <w:rsid w:val="00F84896"/>
    <w:rsid w:val="00F84C4D"/>
    <w:rsid w:val="00F861FE"/>
    <w:rsid w:val="00F87A7C"/>
    <w:rsid w:val="00F938CD"/>
    <w:rsid w:val="00F975F5"/>
    <w:rsid w:val="00FA5E32"/>
    <w:rsid w:val="00FA63E3"/>
    <w:rsid w:val="00FB0CE8"/>
    <w:rsid w:val="00FB3E5E"/>
    <w:rsid w:val="00FB4037"/>
    <w:rsid w:val="00FB4363"/>
    <w:rsid w:val="00FB5AFB"/>
    <w:rsid w:val="00FB5CD8"/>
    <w:rsid w:val="00FB6AC5"/>
    <w:rsid w:val="00FC03E2"/>
    <w:rsid w:val="00FC1C38"/>
    <w:rsid w:val="00FC41B3"/>
    <w:rsid w:val="00FC4304"/>
    <w:rsid w:val="00FE0800"/>
    <w:rsid w:val="00FE1AA9"/>
    <w:rsid w:val="00FF10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F3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0386"/>
    <w:pPr>
      <w:spacing w:after="0" w:line="240" w:lineRule="auto"/>
    </w:pPr>
    <w:rPr>
      <w:rFonts w:ascii="Times New Roman" w:eastAsia="Times New Roman" w:hAnsi="Times New Roman" w:cs="Times New Roman"/>
      <w:sz w:val="24"/>
      <w:szCs w:val="24"/>
      <w:lang w:val="e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E30E2D"/>
    <w:pPr>
      <w:ind w:left="283" w:hanging="283"/>
    </w:pPr>
    <w:rPr>
      <w:rFonts w:asciiTheme="minorHAnsi" w:eastAsiaTheme="minorHAnsi" w:hAnsiTheme="minorHAnsi" w:cstheme="minorBidi"/>
      <w:sz w:val="22"/>
      <w:szCs w:val="22"/>
      <w:lang w:val="nb-NO"/>
    </w:rPr>
  </w:style>
  <w:style w:type="paragraph" w:styleId="ListParagraph">
    <w:name w:val="List Paragraph"/>
    <w:basedOn w:val="Normal"/>
    <w:uiPriority w:val="34"/>
    <w:qFormat/>
    <w:rsid w:val="007830B6"/>
    <w:pPr>
      <w:ind w:left="720"/>
      <w:contextualSpacing/>
    </w:pPr>
    <w:rPr>
      <w:lang w:val="nb-NO" w:eastAsia="nb-NO"/>
    </w:rPr>
  </w:style>
  <w:style w:type="paragraph" w:styleId="Header">
    <w:name w:val="header"/>
    <w:basedOn w:val="Normal"/>
    <w:link w:val="HeaderChar"/>
    <w:uiPriority w:val="99"/>
    <w:unhideWhenUsed/>
    <w:rsid w:val="00E06988"/>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E06988"/>
  </w:style>
  <w:style w:type="paragraph" w:styleId="Footer">
    <w:name w:val="footer"/>
    <w:basedOn w:val="Normal"/>
    <w:link w:val="FooterChar"/>
    <w:uiPriority w:val="99"/>
    <w:unhideWhenUsed/>
    <w:rsid w:val="00E06988"/>
    <w:pPr>
      <w:tabs>
        <w:tab w:val="center" w:pos="4536"/>
        <w:tab w:val="right" w:pos="9072"/>
      </w:tabs>
    </w:pPr>
    <w:rPr>
      <w:rFonts w:asciiTheme="minorHAnsi" w:eastAsiaTheme="minorHAnsi" w:hAnsiTheme="minorHAnsi" w:cstheme="minorBidi"/>
      <w:sz w:val="22"/>
      <w:szCs w:val="22"/>
      <w:lang w:val="nb-NO"/>
    </w:rPr>
  </w:style>
  <w:style w:type="character" w:customStyle="1" w:styleId="FooterChar">
    <w:name w:val="Footer Char"/>
    <w:basedOn w:val="DefaultParagraphFont"/>
    <w:link w:val="Footer"/>
    <w:uiPriority w:val="99"/>
    <w:rsid w:val="00E06988"/>
  </w:style>
  <w:style w:type="paragraph" w:styleId="BalloonText">
    <w:name w:val="Balloon Text"/>
    <w:basedOn w:val="Normal"/>
    <w:link w:val="BalloonTextChar"/>
    <w:uiPriority w:val="99"/>
    <w:semiHidden/>
    <w:unhideWhenUsed/>
    <w:rsid w:val="005C5211"/>
    <w:rPr>
      <w:rFonts w:ascii="Lucida Grande" w:eastAsiaTheme="minorHAnsi" w:hAnsi="Lucida Grande" w:cs="Lucida Grande"/>
      <w:sz w:val="18"/>
      <w:szCs w:val="18"/>
      <w:lang w:val="nb-NO"/>
    </w:rPr>
  </w:style>
  <w:style w:type="character" w:customStyle="1" w:styleId="BalloonTextChar">
    <w:name w:val="Balloon Text Char"/>
    <w:basedOn w:val="DefaultParagraphFont"/>
    <w:link w:val="BalloonText"/>
    <w:uiPriority w:val="99"/>
    <w:semiHidden/>
    <w:rsid w:val="005C5211"/>
    <w:rPr>
      <w:rFonts w:ascii="Lucida Grande" w:hAnsi="Lucida Grande" w:cs="Lucida Grande"/>
      <w:sz w:val="18"/>
      <w:szCs w:val="18"/>
    </w:rPr>
  </w:style>
  <w:style w:type="character" w:styleId="PageNumber">
    <w:name w:val="page number"/>
    <w:basedOn w:val="DefaultParagraphFont"/>
    <w:uiPriority w:val="99"/>
    <w:semiHidden/>
    <w:unhideWhenUsed/>
    <w:rsid w:val="008A1743"/>
  </w:style>
  <w:style w:type="character" w:styleId="CommentReference">
    <w:name w:val="annotation reference"/>
    <w:basedOn w:val="DefaultParagraphFont"/>
    <w:uiPriority w:val="99"/>
    <w:semiHidden/>
    <w:unhideWhenUsed/>
    <w:rsid w:val="00354890"/>
    <w:rPr>
      <w:sz w:val="18"/>
      <w:szCs w:val="18"/>
    </w:rPr>
  </w:style>
  <w:style w:type="paragraph" w:styleId="CommentText">
    <w:name w:val="annotation text"/>
    <w:basedOn w:val="Normal"/>
    <w:link w:val="CommentTextChar"/>
    <w:uiPriority w:val="99"/>
    <w:semiHidden/>
    <w:unhideWhenUsed/>
    <w:rsid w:val="00354890"/>
    <w:pPr>
      <w:spacing w:after="160"/>
    </w:pPr>
    <w:rPr>
      <w:rFonts w:asciiTheme="minorHAnsi" w:eastAsiaTheme="minorHAnsi" w:hAnsiTheme="minorHAnsi" w:cstheme="minorBidi"/>
      <w:lang w:val="nb-NO"/>
    </w:rPr>
  </w:style>
  <w:style w:type="character" w:customStyle="1" w:styleId="CommentTextChar">
    <w:name w:val="Comment Text Char"/>
    <w:basedOn w:val="DefaultParagraphFont"/>
    <w:link w:val="CommentText"/>
    <w:uiPriority w:val="99"/>
    <w:semiHidden/>
    <w:rsid w:val="00354890"/>
    <w:rPr>
      <w:sz w:val="24"/>
      <w:szCs w:val="24"/>
    </w:rPr>
  </w:style>
  <w:style w:type="paragraph" w:styleId="CommentSubject">
    <w:name w:val="annotation subject"/>
    <w:basedOn w:val="CommentText"/>
    <w:next w:val="CommentText"/>
    <w:link w:val="CommentSubjectChar"/>
    <w:uiPriority w:val="99"/>
    <w:semiHidden/>
    <w:unhideWhenUsed/>
    <w:rsid w:val="00354890"/>
    <w:rPr>
      <w:b/>
      <w:bCs/>
      <w:sz w:val="20"/>
      <w:szCs w:val="20"/>
    </w:rPr>
  </w:style>
  <w:style w:type="character" w:customStyle="1" w:styleId="CommentSubjectChar">
    <w:name w:val="Comment Subject Char"/>
    <w:basedOn w:val="CommentTextChar"/>
    <w:link w:val="CommentSubject"/>
    <w:uiPriority w:val="99"/>
    <w:semiHidden/>
    <w:rsid w:val="00354890"/>
    <w:rPr>
      <w:b/>
      <w:bCs/>
      <w:sz w:val="20"/>
      <w:szCs w:val="20"/>
    </w:rPr>
  </w:style>
  <w:style w:type="character" w:styleId="Hyperlink">
    <w:name w:val="Hyperlink"/>
    <w:basedOn w:val="DefaultParagraphFont"/>
    <w:uiPriority w:val="99"/>
    <w:unhideWhenUsed/>
    <w:rsid w:val="00067E2E"/>
    <w:rPr>
      <w:color w:val="0563C1" w:themeColor="hyperlink"/>
      <w:u w:val="single"/>
    </w:rPr>
  </w:style>
  <w:style w:type="paragraph" w:styleId="DocumentMap">
    <w:name w:val="Document Map"/>
    <w:basedOn w:val="Normal"/>
    <w:link w:val="DocumentMapChar"/>
    <w:uiPriority w:val="99"/>
    <w:semiHidden/>
    <w:unhideWhenUsed/>
    <w:rsid w:val="00921876"/>
    <w:rPr>
      <w:rFonts w:eastAsiaTheme="minorHAnsi"/>
      <w:lang w:val="nb-NO"/>
    </w:rPr>
  </w:style>
  <w:style w:type="character" w:customStyle="1" w:styleId="DocumentMapChar">
    <w:name w:val="Document Map Char"/>
    <w:basedOn w:val="DefaultParagraphFont"/>
    <w:link w:val="DocumentMap"/>
    <w:uiPriority w:val="99"/>
    <w:semiHidden/>
    <w:rsid w:val="00921876"/>
    <w:rPr>
      <w:rFonts w:ascii="Times New Roman" w:hAnsi="Times New Roman" w:cs="Times New Roman"/>
      <w:sz w:val="24"/>
      <w:szCs w:val="24"/>
    </w:rPr>
  </w:style>
  <w:style w:type="character" w:customStyle="1" w:styleId="apple-converted-space">
    <w:name w:val="apple-converted-space"/>
    <w:basedOn w:val="DefaultParagraphFont"/>
    <w:rsid w:val="00567E0A"/>
  </w:style>
  <w:style w:type="character" w:styleId="UnresolvedMention">
    <w:name w:val="Unresolved Mention"/>
    <w:basedOn w:val="DefaultParagraphFont"/>
    <w:uiPriority w:val="99"/>
    <w:rsid w:val="00EA0768"/>
    <w:rPr>
      <w:color w:val="605E5C"/>
      <w:shd w:val="clear" w:color="auto" w:fill="E1DFDD"/>
    </w:rPr>
  </w:style>
  <w:style w:type="character" w:styleId="FollowedHyperlink">
    <w:name w:val="FollowedHyperlink"/>
    <w:basedOn w:val="DefaultParagraphFont"/>
    <w:uiPriority w:val="99"/>
    <w:semiHidden/>
    <w:unhideWhenUsed/>
    <w:rsid w:val="0021221C"/>
    <w:rPr>
      <w:color w:val="954F72" w:themeColor="followedHyperlink"/>
      <w:u w:val="single"/>
    </w:rPr>
  </w:style>
  <w:style w:type="character" w:customStyle="1" w:styleId="xtext9">
    <w:name w:val="x_text9"/>
    <w:basedOn w:val="DefaultParagraphFont"/>
    <w:rsid w:val="00DC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734">
      <w:bodyDiv w:val="1"/>
      <w:marLeft w:val="0"/>
      <w:marRight w:val="0"/>
      <w:marTop w:val="0"/>
      <w:marBottom w:val="0"/>
      <w:divBdr>
        <w:top w:val="none" w:sz="0" w:space="0" w:color="auto"/>
        <w:left w:val="none" w:sz="0" w:space="0" w:color="auto"/>
        <w:bottom w:val="none" w:sz="0" w:space="0" w:color="auto"/>
        <w:right w:val="none" w:sz="0" w:space="0" w:color="auto"/>
      </w:divBdr>
      <w:divsChild>
        <w:div w:id="594903016">
          <w:marLeft w:val="0"/>
          <w:marRight w:val="0"/>
          <w:marTop w:val="0"/>
          <w:marBottom w:val="0"/>
          <w:divBdr>
            <w:top w:val="none" w:sz="0" w:space="0" w:color="auto"/>
            <w:left w:val="none" w:sz="0" w:space="0" w:color="auto"/>
            <w:bottom w:val="none" w:sz="0" w:space="0" w:color="auto"/>
            <w:right w:val="none" w:sz="0" w:space="0" w:color="auto"/>
          </w:divBdr>
        </w:div>
        <w:div w:id="197008282">
          <w:marLeft w:val="0"/>
          <w:marRight w:val="0"/>
          <w:marTop w:val="0"/>
          <w:marBottom w:val="0"/>
          <w:divBdr>
            <w:top w:val="none" w:sz="0" w:space="0" w:color="auto"/>
            <w:left w:val="none" w:sz="0" w:space="0" w:color="auto"/>
            <w:bottom w:val="none" w:sz="0" w:space="0" w:color="auto"/>
            <w:right w:val="none" w:sz="0" w:space="0" w:color="auto"/>
          </w:divBdr>
        </w:div>
        <w:div w:id="2070107403">
          <w:marLeft w:val="0"/>
          <w:marRight w:val="0"/>
          <w:marTop w:val="0"/>
          <w:marBottom w:val="0"/>
          <w:divBdr>
            <w:top w:val="none" w:sz="0" w:space="0" w:color="auto"/>
            <w:left w:val="none" w:sz="0" w:space="0" w:color="auto"/>
            <w:bottom w:val="none" w:sz="0" w:space="0" w:color="auto"/>
            <w:right w:val="none" w:sz="0" w:space="0" w:color="auto"/>
          </w:divBdr>
        </w:div>
        <w:div w:id="775176091">
          <w:marLeft w:val="0"/>
          <w:marRight w:val="0"/>
          <w:marTop w:val="0"/>
          <w:marBottom w:val="0"/>
          <w:divBdr>
            <w:top w:val="none" w:sz="0" w:space="0" w:color="auto"/>
            <w:left w:val="none" w:sz="0" w:space="0" w:color="auto"/>
            <w:bottom w:val="none" w:sz="0" w:space="0" w:color="auto"/>
            <w:right w:val="none" w:sz="0" w:space="0" w:color="auto"/>
          </w:divBdr>
        </w:div>
        <w:div w:id="1242134305">
          <w:marLeft w:val="0"/>
          <w:marRight w:val="0"/>
          <w:marTop w:val="0"/>
          <w:marBottom w:val="0"/>
          <w:divBdr>
            <w:top w:val="none" w:sz="0" w:space="0" w:color="auto"/>
            <w:left w:val="none" w:sz="0" w:space="0" w:color="auto"/>
            <w:bottom w:val="none" w:sz="0" w:space="0" w:color="auto"/>
            <w:right w:val="none" w:sz="0" w:space="0" w:color="auto"/>
          </w:divBdr>
        </w:div>
        <w:div w:id="1535461228">
          <w:marLeft w:val="0"/>
          <w:marRight w:val="0"/>
          <w:marTop w:val="0"/>
          <w:marBottom w:val="0"/>
          <w:divBdr>
            <w:top w:val="none" w:sz="0" w:space="0" w:color="auto"/>
            <w:left w:val="none" w:sz="0" w:space="0" w:color="auto"/>
            <w:bottom w:val="none" w:sz="0" w:space="0" w:color="auto"/>
            <w:right w:val="none" w:sz="0" w:space="0" w:color="auto"/>
          </w:divBdr>
        </w:div>
        <w:div w:id="490604568">
          <w:marLeft w:val="0"/>
          <w:marRight w:val="0"/>
          <w:marTop w:val="0"/>
          <w:marBottom w:val="0"/>
          <w:divBdr>
            <w:top w:val="none" w:sz="0" w:space="0" w:color="auto"/>
            <w:left w:val="none" w:sz="0" w:space="0" w:color="auto"/>
            <w:bottom w:val="none" w:sz="0" w:space="0" w:color="auto"/>
            <w:right w:val="none" w:sz="0" w:space="0" w:color="auto"/>
          </w:divBdr>
        </w:div>
        <w:div w:id="457653290">
          <w:marLeft w:val="0"/>
          <w:marRight w:val="0"/>
          <w:marTop w:val="0"/>
          <w:marBottom w:val="0"/>
          <w:divBdr>
            <w:top w:val="none" w:sz="0" w:space="0" w:color="auto"/>
            <w:left w:val="none" w:sz="0" w:space="0" w:color="auto"/>
            <w:bottom w:val="none" w:sz="0" w:space="0" w:color="auto"/>
            <w:right w:val="none" w:sz="0" w:space="0" w:color="auto"/>
          </w:divBdr>
        </w:div>
        <w:div w:id="927229173">
          <w:marLeft w:val="0"/>
          <w:marRight w:val="0"/>
          <w:marTop w:val="0"/>
          <w:marBottom w:val="0"/>
          <w:divBdr>
            <w:top w:val="none" w:sz="0" w:space="0" w:color="auto"/>
            <w:left w:val="none" w:sz="0" w:space="0" w:color="auto"/>
            <w:bottom w:val="none" w:sz="0" w:space="0" w:color="auto"/>
            <w:right w:val="none" w:sz="0" w:space="0" w:color="auto"/>
          </w:divBdr>
        </w:div>
        <w:div w:id="536084877">
          <w:marLeft w:val="0"/>
          <w:marRight w:val="0"/>
          <w:marTop w:val="0"/>
          <w:marBottom w:val="0"/>
          <w:divBdr>
            <w:top w:val="none" w:sz="0" w:space="0" w:color="auto"/>
            <w:left w:val="none" w:sz="0" w:space="0" w:color="auto"/>
            <w:bottom w:val="none" w:sz="0" w:space="0" w:color="auto"/>
            <w:right w:val="none" w:sz="0" w:space="0" w:color="auto"/>
          </w:divBdr>
        </w:div>
      </w:divsChild>
    </w:div>
    <w:div w:id="36977718">
      <w:bodyDiv w:val="1"/>
      <w:marLeft w:val="0"/>
      <w:marRight w:val="0"/>
      <w:marTop w:val="0"/>
      <w:marBottom w:val="0"/>
      <w:divBdr>
        <w:top w:val="none" w:sz="0" w:space="0" w:color="auto"/>
        <w:left w:val="none" w:sz="0" w:space="0" w:color="auto"/>
        <w:bottom w:val="none" w:sz="0" w:space="0" w:color="auto"/>
        <w:right w:val="none" w:sz="0" w:space="0" w:color="auto"/>
      </w:divBdr>
    </w:div>
    <w:div w:id="39743184">
      <w:bodyDiv w:val="1"/>
      <w:marLeft w:val="0"/>
      <w:marRight w:val="0"/>
      <w:marTop w:val="0"/>
      <w:marBottom w:val="0"/>
      <w:divBdr>
        <w:top w:val="none" w:sz="0" w:space="0" w:color="auto"/>
        <w:left w:val="none" w:sz="0" w:space="0" w:color="auto"/>
        <w:bottom w:val="none" w:sz="0" w:space="0" w:color="auto"/>
        <w:right w:val="none" w:sz="0" w:space="0" w:color="auto"/>
      </w:divBdr>
    </w:div>
    <w:div w:id="47996108">
      <w:bodyDiv w:val="1"/>
      <w:marLeft w:val="0"/>
      <w:marRight w:val="0"/>
      <w:marTop w:val="0"/>
      <w:marBottom w:val="0"/>
      <w:divBdr>
        <w:top w:val="none" w:sz="0" w:space="0" w:color="auto"/>
        <w:left w:val="none" w:sz="0" w:space="0" w:color="auto"/>
        <w:bottom w:val="none" w:sz="0" w:space="0" w:color="auto"/>
        <w:right w:val="none" w:sz="0" w:space="0" w:color="auto"/>
      </w:divBdr>
      <w:divsChild>
        <w:div w:id="1089421326">
          <w:marLeft w:val="0"/>
          <w:marRight w:val="0"/>
          <w:marTop w:val="0"/>
          <w:marBottom w:val="0"/>
          <w:divBdr>
            <w:top w:val="none" w:sz="0" w:space="0" w:color="auto"/>
            <w:left w:val="none" w:sz="0" w:space="0" w:color="auto"/>
            <w:bottom w:val="none" w:sz="0" w:space="0" w:color="auto"/>
            <w:right w:val="none" w:sz="0" w:space="0" w:color="auto"/>
          </w:divBdr>
        </w:div>
        <w:div w:id="1684670799">
          <w:marLeft w:val="0"/>
          <w:marRight w:val="0"/>
          <w:marTop w:val="0"/>
          <w:marBottom w:val="0"/>
          <w:divBdr>
            <w:top w:val="none" w:sz="0" w:space="0" w:color="auto"/>
            <w:left w:val="none" w:sz="0" w:space="0" w:color="auto"/>
            <w:bottom w:val="none" w:sz="0" w:space="0" w:color="auto"/>
            <w:right w:val="none" w:sz="0" w:space="0" w:color="auto"/>
          </w:divBdr>
        </w:div>
        <w:div w:id="909384509">
          <w:marLeft w:val="0"/>
          <w:marRight w:val="0"/>
          <w:marTop w:val="0"/>
          <w:marBottom w:val="0"/>
          <w:divBdr>
            <w:top w:val="none" w:sz="0" w:space="0" w:color="auto"/>
            <w:left w:val="none" w:sz="0" w:space="0" w:color="auto"/>
            <w:bottom w:val="none" w:sz="0" w:space="0" w:color="auto"/>
            <w:right w:val="none" w:sz="0" w:space="0" w:color="auto"/>
          </w:divBdr>
        </w:div>
      </w:divsChild>
    </w:div>
    <w:div w:id="96871351">
      <w:bodyDiv w:val="1"/>
      <w:marLeft w:val="0"/>
      <w:marRight w:val="0"/>
      <w:marTop w:val="0"/>
      <w:marBottom w:val="0"/>
      <w:divBdr>
        <w:top w:val="none" w:sz="0" w:space="0" w:color="auto"/>
        <w:left w:val="none" w:sz="0" w:space="0" w:color="auto"/>
        <w:bottom w:val="none" w:sz="0" w:space="0" w:color="auto"/>
        <w:right w:val="none" w:sz="0" w:space="0" w:color="auto"/>
      </w:divBdr>
    </w:div>
    <w:div w:id="110983182">
      <w:bodyDiv w:val="1"/>
      <w:marLeft w:val="0"/>
      <w:marRight w:val="0"/>
      <w:marTop w:val="0"/>
      <w:marBottom w:val="0"/>
      <w:divBdr>
        <w:top w:val="none" w:sz="0" w:space="0" w:color="auto"/>
        <w:left w:val="none" w:sz="0" w:space="0" w:color="auto"/>
        <w:bottom w:val="none" w:sz="0" w:space="0" w:color="auto"/>
        <w:right w:val="none" w:sz="0" w:space="0" w:color="auto"/>
      </w:divBdr>
    </w:div>
    <w:div w:id="214587606">
      <w:bodyDiv w:val="1"/>
      <w:marLeft w:val="0"/>
      <w:marRight w:val="0"/>
      <w:marTop w:val="0"/>
      <w:marBottom w:val="0"/>
      <w:divBdr>
        <w:top w:val="none" w:sz="0" w:space="0" w:color="auto"/>
        <w:left w:val="none" w:sz="0" w:space="0" w:color="auto"/>
        <w:bottom w:val="none" w:sz="0" w:space="0" w:color="auto"/>
        <w:right w:val="none" w:sz="0" w:space="0" w:color="auto"/>
      </w:divBdr>
    </w:div>
    <w:div w:id="244925113">
      <w:bodyDiv w:val="1"/>
      <w:marLeft w:val="0"/>
      <w:marRight w:val="0"/>
      <w:marTop w:val="0"/>
      <w:marBottom w:val="0"/>
      <w:divBdr>
        <w:top w:val="none" w:sz="0" w:space="0" w:color="auto"/>
        <w:left w:val="none" w:sz="0" w:space="0" w:color="auto"/>
        <w:bottom w:val="none" w:sz="0" w:space="0" w:color="auto"/>
        <w:right w:val="none" w:sz="0" w:space="0" w:color="auto"/>
      </w:divBdr>
    </w:div>
    <w:div w:id="369453796">
      <w:bodyDiv w:val="1"/>
      <w:marLeft w:val="0"/>
      <w:marRight w:val="0"/>
      <w:marTop w:val="0"/>
      <w:marBottom w:val="0"/>
      <w:divBdr>
        <w:top w:val="none" w:sz="0" w:space="0" w:color="auto"/>
        <w:left w:val="none" w:sz="0" w:space="0" w:color="auto"/>
        <w:bottom w:val="none" w:sz="0" w:space="0" w:color="auto"/>
        <w:right w:val="none" w:sz="0" w:space="0" w:color="auto"/>
      </w:divBdr>
    </w:div>
    <w:div w:id="415521494">
      <w:bodyDiv w:val="1"/>
      <w:marLeft w:val="0"/>
      <w:marRight w:val="0"/>
      <w:marTop w:val="0"/>
      <w:marBottom w:val="0"/>
      <w:divBdr>
        <w:top w:val="none" w:sz="0" w:space="0" w:color="auto"/>
        <w:left w:val="none" w:sz="0" w:space="0" w:color="auto"/>
        <w:bottom w:val="none" w:sz="0" w:space="0" w:color="auto"/>
        <w:right w:val="none" w:sz="0" w:space="0" w:color="auto"/>
      </w:divBdr>
      <w:divsChild>
        <w:div w:id="871504524">
          <w:marLeft w:val="547"/>
          <w:marRight w:val="0"/>
          <w:marTop w:val="101"/>
          <w:marBottom w:val="0"/>
          <w:divBdr>
            <w:top w:val="none" w:sz="0" w:space="0" w:color="auto"/>
            <w:left w:val="none" w:sz="0" w:space="0" w:color="auto"/>
            <w:bottom w:val="none" w:sz="0" w:space="0" w:color="auto"/>
            <w:right w:val="none" w:sz="0" w:space="0" w:color="auto"/>
          </w:divBdr>
        </w:div>
        <w:div w:id="1069234921">
          <w:marLeft w:val="547"/>
          <w:marRight w:val="0"/>
          <w:marTop w:val="101"/>
          <w:marBottom w:val="0"/>
          <w:divBdr>
            <w:top w:val="none" w:sz="0" w:space="0" w:color="auto"/>
            <w:left w:val="none" w:sz="0" w:space="0" w:color="auto"/>
            <w:bottom w:val="none" w:sz="0" w:space="0" w:color="auto"/>
            <w:right w:val="none" w:sz="0" w:space="0" w:color="auto"/>
          </w:divBdr>
        </w:div>
        <w:div w:id="46729691">
          <w:marLeft w:val="547"/>
          <w:marRight w:val="0"/>
          <w:marTop w:val="101"/>
          <w:marBottom w:val="0"/>
          <w:divBdr>
            <w:top w:val="none" w:sz="0" w:space="0" w:color="auto"/>
            <w:left w:val="none" w:sz="0" w:space="0" w:color="auto"/>
            <w:bottom w:val="none" w:sz="0" w:space="0" w:color="auto"/>
            <w:right w:val="none" w:sz="0" w:space="0" w:color="auto"/>
          </w:divBdr>
        </w:div>
        <w:div w:id="778138445">
          <w:marLeft w:val="547"/>
          <w:marRight w:val="0"/>
          <w:marTop w:val="101"/>
          <w:marBottom w:val="0"/>
          <w:divBdr>
            <w:top w:val="none" w:sz="0" w:space="0" w:color="auto"/>
            <w:left w:val="none" w:sz="0" w:space="0" w:color="auto"/>
            <w:bottom w:val="none" w:sz="0" w:space="0" w:color="auto"/>
            <w:right w:val="none" w:sz="0" w:space="0" w:color="auto"/>
          </w:divBdr>
        </w:div>
        <w:div w:id="1966889645">
          <w:marLeft w:val="547"/>
          <w:marRight w:val="0"/>
          <w:marTop w:val="101"/>
          <w:marBottom w:val="0"/>
          <w:divBdr>
            <w:top w:val="none" w:sz="0" w:space="0" w:color="auto"/>
            <w:left w:val="none" w:sz="0" w:space="0" w:color="auto"/>
            <w:bottom w:val="none" w:sz="0" w:space="0" w:color="auto"/>
            <w:right w:val="none" w:sz="0" w:space="0" w:color="auto"/>
          </w:divBdr>
        </w:div>
        <w:div w:id="1990791256">
          <w:marLeft w:val="547"/>
          <w:marRight w:val="0"/>
          <w:marTop w:val="101"/>
          <w:marBottom w:val="0"/>
          <w:divBdr>
            <w:top w:val="none" w:sz="0" w:space="0" w:color="auto"/>
            <w:left w:val="none" w:sz="0" w:space="0" w:color="auto"/>
            <w:bottom w:val="none" w:sz="0" w:space="0" w:color="auto"/>
            <w:right w:val="none" w:sz="0" w:space="0" w:color="auto"/>
          </w:divBdr>
        </w:div>
        <w:div w:id="637612166">
          <w:marLeft w:val="547"/>
          <w:marRight w:val="0"/>
          <w:marTop w:val="101"/>
          <w:marBottom w:val="0"/>
          <w:divBdr>
            <w:top w:val="none" w:sz="0" w:space="0" w:color="auto"/>
            <w:left w:val="none" w:sz="0" w:space="0" w:color="auto"/>
            <w:bottom w:val="none" w:sz="0" w:space="0" w:color="auto"/>
            <w:right w:val="none" w:sz="0" w:space="0" w:color="auto"/>
          </w:divBdr>
        </w:div>
        <w:div w:id="1410226470">
          <w:marLeft w:val="547"/>
          <w:marRight w:val="0"/>
          <w:marTop w:val="101"/>
          <w:marBottom w:val="0"/>
          <w:divBdr>
            <w:top w:val="none" w:sz="0" w:space="0" w:color="auto"/>
            <w:left w:val="none" w:sz="0" w:space="0" w:color="auto"/>
            <w:bottom w:val="none" w:sz="0" w:space="0" w:color="auto"/>
            <w:right w:val="none" w:sz="0" w:space="0" w:color="auto"/>
          </w:divBdr>
        </w:div>
        <w:div w:id="1336304566">
          <w:marLeft w:val="547"/>
          <w:marRight w:val="0"/>
          <w:marTop w:val="101"/>
          <w:marBottom w:val="0"/>
          <w:divBdr>
            <w:top w:val="none" w:sz="0" w:space="0" w:color="auto"/>
            <w:left w:val="none" w:sz="0" w:space="0" w:color="auto"/>
            <w:bottom w:val="none" w:sz="0" w:space="0" w:color="auto"/>
            <w:right w:val="none" w:sz="0" w:space="0" w:color="auto"/>
          </w:divBdr>
        </w:div>
        <w:div w:id="2004774489">
          <w:marLeft w:val="547"/>
          <w:marRight w:val="0"/>
          <w:marTop w:val="101"/>
          <w:marBottom w:val="0"/>
          <w:divBdr>
            <w:top w:val="none" w:sz="0" w:space="0" w:color="auto"/>
            <w:left w:val="none" w:sz="0" w:space="0" w:color="auto"/>
            <w:bottom w:val="none" w:sz="0" w:space="0" w:color="auto"/>
            <w:right w:val="none" w:sz="0" w:space="0" w:color="auto"/>
          </w:divBdr>
        </w:div>
        <w:div w:id="804473729">
          <w:marLeft w:val="547"/>
          <w:marRight w:val="0"/>
          <w:marTop w:val="101"/>
          <w:marBottom w:val="0"/>
          <w:divBdr>
            <w:top w:val="none" w:sz="0" w:space="0" w:color="auto"/>
            <w:left w:val="none" w:sz="0" w:space="0" w:color="auto"/>
            <w:bottom w:val="none" w:sz="0" w:space="0" w:color="auto"/>
            <w:right w:val="none" w:sz="0" w:space="0" w:color="auto"/>
          </w:divBdr>
        </w:div>
        <w:div w:id="1123957494">
          <w:marLeft w:val="547"/>
          <w:marRight w:val="0"/>
          <w:marTop w:val="101"/>
          <w:marBottom w:val="0"/>
          <w:divBdr>
            <w:top w:val="none" w:sz="0" w:space="0" w:color="auto"/>
            <w:left w:val="none" w:sz="0" w:space="0" w:color="auto"/>
            <w:bottom w:val="none" w:sz="0" w:space="0" w:color="auto"/>
            <w:right w:val="none" w:sz="0" w:space="0" w:color="auto"/>
          </w:divBdr>
        </w:div>
        <w:div w:id="1063915348">
          <w:marLeft w:val="547"/>
          <w:marRight w:val="0"/>
          <w:marTop w:val="101"/>
          <w:marBottom w:val="0"/>
          <w:divBdr>
            <w:top w:val="none" w:sz="0" w:space="0" w:color="auto"/>
            <w:left w:val="none" w:sz="0" w:space="0" w:color="auto"/>
            <w:bottom w:val="none" w:sz="0" w:space="0" w:color="auto"/>
            <w:right w:val="none" w:sz="0" w:space="0" w:color="auto"/>
          </w:divBdr>
        </w:div>
        <w:div w:id="224339641">
          <w:marLeft w:val="547"/>
          <w:marRight w:val="0"/>
          <w:marTop w:val="101"/>
          <w:marBottom w:val="0"/>
          <w:divBdr>
            <w:top w:val="none" w:sz="0" w:space="0" w:color="auto"/>
            <w:left w:val="none" w:sz="0" w:space="0" w:color="auto"/>
            <w:bottom w:val="none" w:sz="0" w:space="0" w:color="auto"/>
            <w:right w:val="none" w:sz="0" w:space="0" w:color="auto"/>
          </w:divBdr>
        </w:div>
        <w:div w:id="1256590593">
          <w:marLeft w:val="547"/>
          <w:marRight w:val="0"/>
          <w:marTop w:val="101"/>
          <w:marBottom w:val="0"/>
          <w:divBdr>
            <w:top w:val="none" w:sz="0" w:space="0" w:color="auto"/>
            <w:left w:val="none" w:sz="0" w:space="0" w:color="auto"/>
            <w:bottom w:val="none" w:sz="0" w:space="0" w:color="auto"/>
            <w:right w:val="none" w:sz="0" w:space="0" w:color="auto"/>
          </w:divBdr>
        </w:div>
        <w:div w:id="1559440915">
          <w:marLeft w:val="547"/>
          <w:marRight w:val="0"/>
          <w:marTop w:val="101"/>
          <w:marBottom w:val="0"/>
          <w:divBdr>
            <w:top w:val="none" w:sz="0" w:space="0" w:color="auto"/>
            <w:left w:val="none" w:sz="0" w:space="0" w:color="auto"/>
            <w:bottom w:val="none" w:sz="0" w:space="0" w:color="auto"/>
            <w:right w:val="none" w:sz="0" w:space="0" w:color="auto"/>
          </w:divBdr>
        </w:div>
      </w:divsChild>
    </w:div>
    <w:div w:id="732461917">
      <w:bodyDiv w:val="1"/>
      <w:marLeft w:val="0"/>
      <w:marRight w:val="0"/>
      <w:marTop w:val="0"/>
      <w:marBottom w:val="0"/>
      <w:divBdr>
        <w:top w:val="none" w:sz="0" w:space="0" w:color="auto"/>
        <w:left w:val="none" w:sz="0" w:space="0" w:color="auto"/>
        <w:bottom w:val="none" w:sz="0" w:space="0" w:color="auto"/>
        <w:right w:val="none" w:sz="0" w:space="0" w:color="auto"/>
      </w:divBdr>
    </w:div>
    <w:div w:id="759106806">
      <w:bodyDiv w:val="1"/>
      <w:marLeft w:val="0"/>
      <w:marRight w:val="0"/>
      <w:marTop w:val="0"/>
      <w:marBottom w:val="0"/>
      <w:divBdr>
        <w:top w:val="none" w:sz="0" w:space="0" w:color="auto"/>
        <w:left w:val="none" w:sz="0" w:space="0" w:color="auto"/>
        <w:bottom w:val="none" w:sz="0" w:space="0" w:color="auto"/>
        <w:right w:val="none" w:sz="0" w:space="0" w:color="auto"/>
      </w:divBdr>
    </w:div>
    <w:div w:id="858279574">
      <w:bodyDiv w:val="1"/>
      <w:marLeft w:val="0"/>
      <w:marRight w:val="0"/>
      <w:marTop w:val="0"/>
      <w:marBottom w:val="0"/>
      <w:divBdr>
        <w:top w:val="none" w:sz="0" w:space="0" w:color="auto"/>
        <w:left w:val="none" w:sz="0" w:space="0" w:color="auto"/>
        <w:bottom w:val="none" w:sz="0" w:space="0" w:color="auto"/>
        <w:right w:val="none" w:sz="0" w:space="0" w:color="auto"/>
      </w:divBdr>
      <w:divsChild>
        <w:div w:id="109665457">
          <w:marLeft w:val="360"/>
          <w:marRight w:val="0"/>
          <w:marTop w:val="200"/>
          <w:marBottom w:val="0"/>
          <w:divBdr>
            <w:top w:val="none" w:sz="0" w:space="0" w:color="auto"/>
            <w:left w:val="none" w:sz="0" w:space="0" w:color="auto"/>
            <w:bottom w:val="none" w:sz="0" w:space="0" w:color="auto"/>
            <w:right w:val="none" w:sz="0" w:space="0" w:color="auto"/>
          </w:divBdr>
        </w:div>
        <w:div w:id="204870396">
          <w:marLeft w:val="360"/>
          <w:marRight w:val="0"/>
          <w:marTop w:val="200"/>
          <w:marBottom w:val="0"/>
          <w:divBdr>
            <w:top w:val="none" w:sz="0" w:space="0" w:color="auto"/>
            <w:left w:val="none" w:sz="0" w:space="0" w:color="auto"/>
            <w:bottom w:val="none" w:sz="0" w:space="0" w:color="auto"/>
            <w:right w:val="none" w:sz="0" w:space="0" w:color="auto"/>
          </w:divBdr>
        </w:div>
        <w:div w:id="636490578">
          <w:marLeft w:val="360"/>
          <w:marRight w:val="0"/>
          <w:marTop w:val="200"/>
          <w:marBottom w:val="0"/>
          <w:divBdr>
            <w:top w:val="none" w:sz="0" w:space="0" w:color="auto"/>
            <w:left w:val="none" w:sz="0" w:space="0" w:color="auto"/>
            <w:bottom w:val="none" w:sz="0" w:space="0" w:color="auto"/>
            <w:right w:val="none" w:sz="0" w:space="0" w:color="auto"/>
          </w:divBdr>
        </w:div>
        <w:div w:id="535511323">
          <w:marLeft w:val="360"/>
          <w:marRight w:val="0"/>
          <w:marTop w:val="200"/>
          <w:marBottom w:val="0"/>
          <w:divBdr>
            <w:top w:val="none" w:sz="0" w:space="0" w:color="auto"/>
            <w:left w:val="none" w:sz="0" w:space="0" w:color="auto"/>
            <w:bottom w:val="none" w:sz="0" w:space="0" w:color="auto"/>
            <w:right w:val="none" w:sz="0" w:space="0" w:color="auto"/>
          </w:divBdr>
        </w:div>
      </w:divsChild>
    </w:div>
    <w:div w:id="879048789">
      <w:bodyDiv w:val="1"/>
      <w:marLeft w:val="0"/>
      <w:marRight w:val="0"/>
      <w:marTop w:val="0"/>
      <w:marBottom w:val="0"/>
      <w:divBdr>
        <w:top w:val="none" w:sz="0" w:space="0" w:color="auto"/>
        <w:left w:val="none" w:sz="0" w:space="0" w:color="auto"/>
        <w:bottom w:val="none" w:sz="0" w:space="0" w:color="auto"/>
        <w:right w:val="none" w:sz="0" w:space="0" w:color="auto"/>
      </w:divBdr>
      <w:divsChild>
        <w:div w:id="545220565">
          <w:marLeft w:val="0"/>
          <w:marRight w:val="0"/>
          <w:marTop w:val="0"/>
          <w:marBottom w:val="0"/>
          <w:divBdr>
            <w:top w:val="none" w:sz="0" w:space="0" w:color="auto"/>
            <w:left w:val="none" w:sz="0" w:space="0" w:color="auto"/>
            <w:bottom w:val="none" w:sz="0" w:space="0" w:color="auto"/>
            <w:right w:val="none" w:sz="0" w:space="0" w:color="auto"/>
          </w:divBdr>
        </w:div>
        <w:div w:id="227225273">
          <w:marLeft w:val="0"/>
          <w:marRight w:val="0"/>
          <w:marTop w:val="0"/>
          <w:marBottom w:val="0"/>
          <w:divBdr>
            <w:top w:val="none" w:sz="0" w:space="0" w:color="auto"/>
            <w:left w:val="none" w:sz="0" w:space="0" w:color="auto"/>
            <w:bottom w:val="none" w:sz="0" w:space="0" w:color="auto"/>
            <w:right w:val="none" w:sz="0" w:space="0" w:color="auto"/>
          </w:divBdr>
        </w:div>
        <w:div w:id="73474075">
          <w:marLeft w:val="0"/>
          <w:marRight w:val="0"/>
          <w:marTop w:val="0"/>
          <w:marBottom w:val="0"/>
          <w:divBdr>
            <w:top w:val="none" w:sz="0" w:space="0" w:color="auto"/>
            <w:left w:val="none" w:sz="0" w:space="0" w:color="auto"/>
            <w:bottom w:val="none" w:sz="0" w:space="0" w:color="auto"/>
            <w:right w:val="none" w:sz="0" w:space="0" w:color="auto"/>
          </w:divBdr>
        </w:div>
        <w:div w:id="1275097630">
          <w:marLeft w:val="0"/>
          <w:marRight w:val="0"/>
          <w:marTop w:val="0"/>
          <w:marBottom w:val="0"/>
          <w:divBdr>
            <w:top w:val="none" w:sz="0" w:space="0" w:color="auto"/>
            <w:left w:val="none" w:sz="0" w:space="0" w:color="auto"/>
            <w:bottom w:val="none" w:sz="0" w:space="0" w:color="auto"/>
            <w:right w:val="none" w:sz="0" w:space="0" w:color="auto"/>
          </w:divBdr>
        </w:div>
        <w:div w:id="417364075">
          <w:marLeft w:val="0"/>
          <w:marRight w:val="0"/>
          <w:marTop w:val="0"/>
          <w:marBottom w:val="0"/>
          <w:divBdr>
            <w:top w:val="none" w:sz="0" w:space="0" w:color="auto"/>
            <w:left w:val="none" w:sz="0" w:space="0" w:color="auto"/>
            <w:bottom w:val="none" w:sz="0" w:space="0" w:color="auto"/>
            <w:right w:val="none" w:sz="0" w:space="0" w:color="auto"/>
          </w:divBdr>
        </w:div>
        <w:div w:id="1202741359">
          <w:marLeft w:val="0"/>
          <w:marRight w:val="0"/>
          <w:marTop w:val="0"/>
          <w:marBottom w:val="0"/>
          <w:divBdr>
            <w:top w:val="none" w:sz="0" w:space="0" w:color="auto"/>
            <w:left w:val="none" w:sz="0" w:space="0" w:color="auto"/>
            <w:bottom w:val="none" w:sz="0" w:space="0" w:color="auto"/>
            <w:right w:val="none" w:sz="0" w:space="0" w:color="auto"/>
          </w:divBdr>
        </w:div>
      </w:divsChild>
    </w:div>
    <w:div w:id="993071434">
      <w:bodyDiv w:val="1"/>
      <w:marLeft w:val="0"/>
      <w:marRight w:val="0"/>
      <w:marTop w:val="0"/>
      <w:marBottom w:val="0"/>
      <w:divBdr>
        <w:top w:val="none" w:sz="0" w:space="0" w:color="auto"/>
        <w:left w:val="none" w:sz="0" w:space="0" w:color="auto"/>
        <w:bottom w:val="none" w:sz="0" w:space="0" w:color="auto"/>
        <w:right w:val="none" w:sz="0" w:space="0" w:color="auto"/>
      </w:divBdr>
      <w:divsChild>
        <w:div w:id="1253853850">
          <w:marLeft w:val="0"/>
          <w:marRight w:val="0"/>
          <w:marTop w:val="0"/>
          <w:marBottom w:val="0"/>
          <w:divBdr>
            <w:top w:val="none" w:sz="0" w:space="0" w:color="auto"/>
            <w:left w:val="none" w:sz="0" w:space="0" w:color="auto"/>
            <w:bottom w:val="none" w:sz="0" w:space="0" w:color="auto"/>
            <w:right w:val="none" w:sz="0" w:space="0" w:color="auto"/>
          </w:divBdr>
        </w:div>
        <w:div w:id="599141187">
          <w:marLeft w:val="0"/>
          <w:marRight w:val="0"/>
          <w:marTop w:val="0"/>
          <w:marBottom w:val="0"/>
          <w:divBdr>
            <w:top w:val="none" w:sz="0" w:space="0" w:color="auto"/>
            <w:left w:val="none" w:sz="0" w:space="0" w:color="auto"/>
            <w:bottom w:val="none" w:sz="0" w:space="0" w:color="auto"/>
            <w:right w:val="none" w:sz="0" w:space="0" w:color="auto"/>
          </w:divBdr>
        </w:div>
      </w:divsChild>
    </w:div>
    <w:div w:id="1163007922">
      <w:bodyDiv w:val="1"/>
      <w:marLeft w:val="0"/>
      <w:marRight w:val="0"/>
      <w:marTop w:val="0"/>
      <w:marBottom w:val="0"/>
      <w:divBdr>
        <w:top w:val="none" w:sz="0" w:space="0" w:color="auto"/>
        <w:left w:val="none" w:sz="0" w:space="0" w:color="auto"/>
        <w:bottom w:val="none" w:sz="0" w:space="0" w:color="auto"/>
        <w:right w:val="none" w:sz="0" w:space="0" w:color="auto"/>
      </w:divBdr>
    </w:div>
    <w:div w:id="1250309363">
      <w:bodyDiv w:val="1"/>
      <w:marLeft w:val="0"/>
      <w:marRight w:val="0"/>
      <w:marTop w:val="0"/>
      <w:marBottom w:val="0"/>
      <w:divBdr>
        <w:top w:val="none" w:sz="0" w:space="0" w:color="auto"/>
        <w:left w:val="none" w:sz="0" w:space="0" w:color="auto"/>
        <w:bottom w:val="none" w:sz="0" w:space="0" w:color="auto"/>
        <w:right w:val="none" w:sz="0" w:space="0" w:color="auto"/>
      </w:divBdr>
      <w:divsChild>
        <w:div w:id="191006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898382">
              <w:marLeft w:val="0"/>
              <w:marRight w:val="0"/>
              <w:marTop w:val="0"/>
              <w:marBottom w:val="0"/>
              <w:divBdr>
                <w:top w:val="none" w:sz="0" w:space="0" w:color="auto"/>
                <w:left w:val="none" w:sz="0" w:space="0" w:color="auto"/>
                <w:bottom w:val="none" w:sz="0" w:space="0" w:color="auto"/>
                <w:right w:val="none" w:sz="0" w:space="0" w:color="auto"/>
              </w:divBdr>
              <w:divsChild>
                <w:div w:id="846208334">
                  <w:marLeft w:val="0"/>
                  <w:marRight w:val="0"/>
                  <w:marTop w:val="0"/>
                  <w:marBottom w:val="0"/>
                  <w:divBdr>
                    <w:top w:val="none" w:sz="0" w:space="0" w:color="auto"/>
                    <w:left w:val="none" w:sz="0" w:space="0" w:color="auto"/>
                    <w:bottom w:val="none" w:sz="0" w:space="0" w:color="auto"/>
                    <w:right w:val="none" w:sz="0" w:space="0" w:color="auto"/>
                  </w:divBdr>
                </w:div>
                <w:div w:id="1522234371">
                  <w:marLeft w:val="0"/>
                  <w:marRight w:val="0"/>
                  <w:marTop w:val="0"/>
                  <w:marBottom w:val="0"/>
                  <w:divBdr>
                    <w:top w:val="none" w:sz="0" w:space="0" w:color="auto"/>
                    <w:left w:val="none" w:sz="0" w:space="0" w:color="auto"/>
                    <w:bottom w:val="none" w:sz="0" w:space="0" w:color="auto"/>
                    <w:right w:val="none" w:sz="0" w:space="0" w:color="auto"/>
                  </w:divBdr>
                </w:div>
                <w:div w:id="1394965505">
                  <w:marLeft w:val="0"/>
                  <w:marRight w:val="0"/>
                  <w:marTop w:val="0"/>
                  <w:marBottom w:val="0"/>
                  <w:divBdr>
                    <w:top w:val="none" w:sz="0" w:space="0" w:color="auto"/>
                    <w:left w:val="none" w:sz="0" w:space="0" w:color="auto"/>
                    <w:bottom w:val="none" w:sz="0" w:space="0" w:color="auto"/>
                    <w:right w:val="none" w:sz="0" w:space="0" w:color="auto"/>
                  </w:divBdr>
                </w:div>
                <w:div w:id="1354186586">
                  <w:marLeft w:val="0"/>
                  <w:marRight w:val="0"/>
                  <w:marTop w:val="0"/>
                  <w:marBottom w:val="0"/>
                  <w:divBdr>
                    <w:top w:val="none" w:sz="0" w:space="0" w:color="auto"/>
                    <w:left w:val="none" w:sz="0" w:space="0" w:color="auto"/>
                    <w:bottom w:val="none" w:sz="0" w:space="0" w:color="auto"/>
                    <w:right w:val="none" w:sz="0" w:space="0" w:color="auto"/>
                  </w:divBdr>
                </w:div>
                <w:div w:id="731192548">
                  <w:marLeft w:val="720"/>
                  <w:marRight w:val="0"/>
                  <w:marTop w:val="0"/>
                  <w:marBottom w:val="0"/>
                  <w:divBdr>
                    <w:top w:val="none" w:sz="0" w:space="0" w:color="auto"/>
                    <w:left w:val="none" w:sz="0" w:space="0" w:color="auto"/>
                    <w:bottom w:val="none" w:sz="0" w:space="0" w:color="auto"/>
                    <w:right w:val="none" w:sz="0" w:space="0" w:color="auto"/>
                  </w:divBdr>
                </w:div>
                <w:div w:id="1491407724">
                  <w:marLeft w:val="0"/>
                  <w:marRight w:val="0"/>
                  <w:marTop w:val="0"/>
                  <w:marBottom w:val="0"/>
                  <w:divBdr>
                    <w:top w:val="none" w:sz="0" w:space="0" w:color="auto"/>
                    <w:left w:val="none" w:sz="0" w:space="0" w:color="auto"/>
                    <w:bottom w:val="none" w:sz="0" w:space="0" w:color="auto"/>
                    <w:right w:val="none" w:sz="0" w:space="0" w:color="auto"/>
                  </w:divBdr>
                </w:div>
                <w:div w:id="492837652">
                  <w:marLeft w:val="0"/>
                  <w:marRight w:val="0"/>
                  <w:marTop w:val="0"/>
                  <w:marBottom w:val="0"/>
                  <w:divBdr>
                    <w:top w:val="none" w:sz="0" w:space="0" w:color="auto"/>
                    <w:left w:val="none" w:sz="0" w:space="0" w:color="auto"/>
                    <w:bottom w:val="none" w:sz="0" w:space="0" w:color="auto"/>
                    <w:right w:val="none" w:sz="0" w:space="0" w:color="auto"/>
                  </w:divBdr>
                </w:div>
                <w:div w:id="553202994">
                  <w:marLeft w:val="0"/>
                  <w:marRight w:val="0"/>
                  <w:marTop w:val="0"/>
                  <w:marBottom w:val="0"/>
                  <w:divBdr>
                    <w:top w:val="none" w:sz="0" w:space="0" w:color="auto"/>
                    <w:left w:val="none" w:sz="0" w:space="0" w:color="auto"/>
                    <w:bottom w:val="none" w:sz="0" w:space="0" w:color="auto"/>
                    <w:right w:val="none" w:sz="0" w:space="0" w:color="auto"/>
                  </w:divBdr>
                </w:div>
                <w:div w:id="193349378">
                  <w:marLeft w:val="720"/>
                  <w:marRight w:val="0"/>
                  <w:marTop w:val="0"/>
                  <w:marBottom w:val="0"/>
                  <w:divBdr>
                    <w:top w:val="none" w:sz="0" w:space="0" w:color="auto"/>
                    <w:left w:val="none" w:sz="0" w:space="0" w:color="auto"/>
                    <w:bottom w:val="none" w:sz="0" w:space="0" w:color="auto"/>
                    <w:right w:val="none" w:sz="0" w:space="0" w:color="auto"/>
                  </w:divBdr>
                </w:div>
                <w:div w:id="1563979970">
                  <w:marLeft w:val="720"/>
                  <w:marRight w:val="0"/>
                  <w:marTop w:val="0"/>
                  <w:marBottom w:val="0"/>
                  <w:divBdr>
                    <w:top w:val="none" w:sz="0" w:space="0" w:color="auto"/>
                    <w:left w:val="none" w:sz="0" w:space="0" w:color="auto"/>
                    <w:bottom w:val="none" w:sz="0" w:space="0" w:color="auto"/>
                    <w:right w:val="none" w:sz="0" w:space="0" w:color="auto"/>
                  </w:divBdr>
                </w:div>
                <w:div w:id="1846624282">
                  <w:marLeft w:val="720"/>
                  <w:marRight w:val="0"/>
                  <w:marTop w:val="0"/>
                  <w:marBottom w:val="0"/>
                  <w:divBdr>
                    <w:top w:val="none" w:sz="0" w:space="0" w:color="auto"/>
                    <w:left w:val="none" w:sz="0" w:space="0" w:color="auto"/>
                    <w:bottom w:val="none" w:sz="0" w:space="0" w:color="auto"/>
                    <w:right w:val="none" w:sz="0" w:space="0" w:color="auto"/>
                  </w:divBdr>
                </w:div>
                <w:div w:id="795416591">
                  <w:marLeft w:val="0"/>
                  <w:marRight w:val="0"/>
                  <w:marTop w:val="0"/>
                  <w:marBottom w:val="0"/>
                  <w:divBdr>
                    <w:top w:val="none" w:sz="0" w:space="0" w:color="auto"/>
                    <w:left w:val="none" w:sz="0" w:space="0" w:color="auto"/>
                    <w:bottom w:val="none" w:sz="0" w:space="0" w:color="auto"/>
                    <w:right w:val="none" w:sz="0" w:space="0" w:color="auto"/>
                  </w:divBdr>
                </w:div>
                <w:div w:id="344476029">
                  <w:marLeft w:val="0"/>
                  <w:marRight w:val="0"/>
                  <w:marTop w:val="0"/>
                  <w:marBottom w:val="0"/>
                  <w:divBdr>
                    <w:top w:val="none" w:sz="0" w:space="0" w:color="auto"/>
                    <w:left w:val="none" w:sz="0" w:space="0" w:color="auto"/>
                    <w:bottom w:val="none" w:sz="0" w:space="0" w:color="auto"/>
                    <w:right w:val="none" w:sz="0" w:space="0" w:color="auto"/>
                  </w:divBdr>
                </w:div>
                <w:div w:id="1816876706">
                  <w:marLeft w:val="0"/>
                  <w:marRight w:val="0"/>
                  <w:marTop w:val="0"/>
                  <w:marBottom w:val="0"/>
                  <w:divBdr>
                    <w:top w:val="none" w:sz="0" w:space="0" w:color="auto"/>
                    <w:left w:val="none" w:sz="0" w:space="0" w:color="auto"/>
                    <w:bottom w:val="none" w:sz="0" w:space="0" w:color="auto"/>
                    <w:right w:val="none" w:sz="0" w:space="0" w:color="auto"/>
                  </w:divBdr>
                </w:div>
                <w:div w:id="4158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421">
      <w:bodyDiv w:val="1"/>
      <w:marLeft w:val="0"/>
      <w:marRight w:val="0"/>
      <w:marTop w:val="0"/>
      <w:marBottom w:val="0"/>
      <w:divBdr>
        <w:top w:val="none" w:sz="0" w:space="0" w:color="auto"/>
        <w:left w:val="none" w:sz="0" w:space="0" w:color="auto"/>
        <w:bottom w:val="none" w:sz="0" w:space="0" w:color="auto"/>
        <w:right w:val="none" w:sz="0" w:space="0" w:color="auto"/>
      </w:divBdr>
    </w:div>
    <w:div w:id="1313172546">
      <w:bodyDiv w:val="1"/>
      <w:marLeft w:val="0"/>
      <w:marRight w:val="0"/>
      <w:marTop w:val="0"/>
      <w:marBottom w:val="0"/>
      <w:divBdr>
        <w:top w:val="none" w:sz="0" w:space="0" w:color="auto"/>
        <w:left w:val="none" w:sz="0" w:space="0" w:color="auto"/>
        <w:bottom w:val="none" w:sz="0" w:space="0" w:color="auto"/>
        <w:right w:val="none" w:sz="0" w:space="0" w:color="auto"/>
      </w:divBdr>
    </w:div>
    <w:div w:id="1316953360">
      <w:bodyDiv w:val="1"/>
      <w:marLeft w:val="0"/>
      <w:marRight w:val="0"/>
      <w:marTop w:val="0"/>
      <w:marBottom w:val="0"/>
      <w:divBdr>
        <w:top w:val="none" w:sz="0" w:space="0" w:color="auto"/>
        <w:left w:val="none" w:sz="0" w:space="0" w:color="auto"/>
        <w:bottom w:val="none" w:sz="0" w:space="0" w:color="auto"/>
        <w:right w:val="none" w:sz="0" w:space="0" w:color="auto"/>
      </w:divBdr>
    </w:div>
    <w:div w:id="1421415119">
      <w:bodyDiv w:val="1"/>
      <w:marLeft w:val="0"/>
      <w:marRight w:val="0"/>
      <w:marTop w:val="0"/>
      <w:marBottom w:val="0"/>
      <w:divBdr>
        <w:top w:val="none" w:sz="0" w:space="0" w:color="auto"/>
        <w:left w:val="none" w:sz="0" w:space="0" w:color="auto"/>
        <w:bottom w:val="none" w:sz="0" w:space="0" w:color="auto"/>
        <w:right w:val="none" w:sz="0" w:space="0" w:color="auto"/>
      </w:divBdr>
      <w:divsChild>
        <w:div w:id="928275186">
          <w:marLeft w:val="0"/>
          <w:marRight w:val="0"/>
          <w:marTop w:val="0"/>
          <w:marBottom w:val="0"/>
          <w:divBdr>
            <w:top w:val="none" w:sz="0" w:space="0" w:color="auto"/>
            <w:left w:val="none" w:sz="0" w:space="0" w:color="auto"/>
            <w:bottom w:val="none" w:sz="0" w:space="0" w:color="auto"/>
            <w:right w:val="none" w:sz="0" w:space="0" w:color="auto"/>
          </w:divBdr>
        </w:div>
        <w:div w:id="286817572">
          <w:marLeft w:val="0"/>
          <w:marRight w:val="0"/>
          <w:marTop w:val="0"/>
          <w:marBottom w:val="0"/>
          <w:divBdr>
            <w:top w:val="none" w:sz="0" w:space="0" w:color="auto"/>
            <w:left w:val="none" w:sz="0" w:space="0" w:color="auto"/>
            <w:bottom w:val="none" w:sz="0" w:space="0" w:color="auto"/>
            <w:right w:val="none" w:sz="0" w:space="0" w:color="auto"/>
          </w:divBdr>
        </w:div>
        <w:div w:id="2007322743">
          <w:marLeft w:val="0"/>
          <w:marRight w:val="0"/>
          <w:marTop w:val="0"/>
          <w:marBottom w:val="0"/>
          <w:divBdr>
            <w:top w:val="none" w:sz="0" w:space="0" w:color="auto"/>
            <w:left w:val="none" w:sz="0" w:space="0" w:color="auto"/>
            <w:bottom w:val="none" w:sz="0" w:space="0" w:color="auto"/>
            <w:right w:val="none" w:sz="0" w:space="0" w:color="auto"/>
          </w:divBdr>
        </w:div>
        <w:div w:id="1935825453">
          <w:marLeft w:val="0"/>
          <w:marRight w:val="0"/>
          <w:marTop w:val="0"/>
          <w:marBottom w:val="0"/>
          <w:divBdr>
            <w:top w:val="none" w:sz="0" w:space="0" w:color="auto"/>
            <w:left w:val="none" w:sz="0" w:space="0" w:color="auto"/>
            <w:bottom w:val="none" w:sz="0" w:space="0" w:color="auto"/>
            <w:right w:val="none" w:sz="0" w:space="0" w:color="auto"/>
          </w:divBdr>
        </w:div>
        <w:div w:id="407771537">
          <w:marLeft w:val="0"/>
          <w:marRight w:val="0"/>
          <w:marTop w:val="0"/>
          <w:marBottom w:val="0"/>
          <w:divBdr>
            <w:top w:val="none" w:sz="0" w:space="0" w:color="auto"/>
            <w:left w:val="none" w:sz="0" w:space="0" w:color="auto"/>
            <w:bottom w:val="none" w:sz="0" w:space="0" w:color="auto"/>
            <w:right w:val="none" w:sz="0" w:space="0" w:color="auto"/>
          </w:divBdr>
        </w:div>
      </w:divsChild>
    </w:div>
    <w:div w:id="1611551848">
      <w:bodyDiv w:val="1"/>
      <w:marLeft w:val="0"/>
      <w:marRight w:val="0"/>
      <w:marTop w:val="0"/>
      <w:marBottom w:val="0"/>
      <w:divBdr>
        <w:top w:val="none" w:sz="0" w:space="0" w:color="auto"/>
        <w:left w:val="none" w:sz="0" w:space="0" w:color="auto"/>
        <w:bottom w:val="none" w:sz="0" w:space="0" w:color="auto"/>
        <w:right w:val="none" w:sz="0" w:space="0" w:color="auto"/>
      </w:divBdr>
    </w:div>
    <w:div w:id="1685595377">
      <w:bodyDiv w:val="1"/>
      <w:marLeft w:val="0"/>
      <w:marRight w:val="0"/>
      <w:marTop w:val="0"/>
      <w:marBottom w:val="0"/>
      <w:divBdr>
        <w:top w:val="none" w:sz="0" w:space="0" w:color="auto"/>
        <w:left w:val="none" w:sz="0" w:space="0" w:color="auto"/>
        <w:bottom w:val="none" w:sz="0" w:space="0" w:color="auto"/>
        <w:right w:val="none" w:sz="0" w:space="0" w:color="auto"/>
      </w:divBdr>
    </w:div>
    <w:div w:id="1744716356">
      <w:bodyDiv w:val="1"/>
      <w:marLeft w:val="0"/>
      <w:marRight w:val="0"/>
      <w:marTop w:val="0"/>
      <w:marBottom w:val="0"/>
      <w:divBdr>
        <w:top w:val="none" w:sz="0" w:space="0" w:color="auto"/>
        <w:left w:val="none" w:sz="0" w:space="0" w:color="auto"/>
        <w:bottom w:val="none" w:sz="0" w:space="0" w:color="auto"/>
        <w:right w:val="none" w:sz="0" w:space="0" w:color="auto"/>
      </w:divBdr>
      <w:divsChild>
        <w:div w:id="1965036290">
          <w:marLeft w:val="0"/>
          <w:marRight w:val="0"/>
          <w:marTop w:val="0"/>
          <w:marBottom w:val="0"/>
          <w:divBdr>
            <w:top w:val="none" w:sz="0" w:space="0" w:color="auto"/>
            <w:left w:val="none" w:sz="0" w:space="0" w:color="auto"/>
            <w:bottom w:val="none" w:sz="0" w:space="0" w:color="auto"/>
            <w:right w:val="none" w:sz="0" w:space="0" w:color="auto"/>
          </w:divBdr>
        </w:div>
        <w:div w:id="789662574">
          <w:marLeft w:val="0"/>
          <w:marRight w:val="0"/>
          <w:marTop w:val="0"/>
          <w:marBottom w:val="0"/>
          <w:divBdr>
            <w:top w:val="none" w:sz="0" w:space="0" w:color="auto"/>
            <w:left w:val="none" w:sz="0" w:space="0" w:color="auto"/>
            <w:bottom w:val="none" w:sz="0" w:space="0" w:color="auto"/>
            <w:right w:val="none" w:sz="0" w:space="0" w:color="auto"/>
          </w:divBdr>
        </w:div>
      </w:divsChild>
    </w:div>
    <w:div w:id="1835028231">
      <w:bodyDiv w:val="1"/>
      <w:marLeft w:val="0"/>
      <w:marRight w:val="0"/>
      <w:marTop w:val="0"/>
      <w:marBottom w:val="0"/>
      <w:divBdr>
        <w:top w:val="none" w:sz="0" w:space="0" w:color="auto"/>
        <w:left w:val="none" w:sz="0" w:space="0" w:color="auto"/>
        <w:bottom w:val="none" w:sz="0" w:space="0" w:color="auto"/>
        <w:right w:val="none" w:sz="0" w:space="0" w:color="auto"/>
      </w:divBdr>
    </w:div>
    <w:div w:id="1843280530">
      <w:bodyDiv w:val="1"/>
      <w:marLeft w:val="0"/>
      <w:marRight w:val="0"/>
      <w:marTop w:val="0"/>
      <w:marBottom w:val="0"/>
      <w:divBdr>
        <w:top w:val="none" w:sz="0" w:space="0" w:color="auto"/>
        <w:left w:val="none" w:sz="0" w:space="0" w:color="auto"/>
        <w:bottom w:val="none" w:sz="0" w:space="0" w:color="auto"/>
        <w:right w:val="none" w:sz="0" w:space="0" w:color="auto"/>
      </w:divBdr>
    </w:div>
    <w:div w:id="1948730227">
      <w:bodyDiv w:val="1"/>
      <w:marLeft w:val="0"/>
      <w:marRight w:val="0"/>
      <w:marTop w:val="0"/>
      <w:marBottom w:val="0"/>
      <w:divBdr>
        <w:top w:val="none" w:sz="0" w:space="0" w:color="auto"/>
        <w:left w:val="none" w:sz="0" w:space="0" w:color="auto"/>
        <w:bottom w:val="none" w:sz="0" w:space="0" w:color="auto"/>
        <w:right w:val="none" w:sz="0" w:space="0" w:color="auto"/>
      </w:divBdr>
      <w:divsChild>
        <w:div w:id="1302803470">
          <w:marLeft w:val="360"/>
          <w:marRight w:val="0"/>
          <w:marTop w:val="200"/>
          <w:marBottom w:val="0"/>
          <w:divBdr>
            <w:top w:val="none" w:sz="0" w:space="0" w:color="auto"/>
            <w:left w:val="none" w:sz="0" w:space="0" w:color="auto"/>
            <w:bottom w:val="none" w:sz="0" w:space="0" w:color="auto"/>
            <w:right w:val="none" w:sz="0" w:space="0" w:color="auto"/>
          </w:divBdr>
        </w:div>
        <w:div w:id="311640529">
          <w:marLeft w:val="360"/>
          <w:marRight w:val="0"/>
          <w:marTop w:val="200"/>
          <w:marBottom w:val="0"/>
          <w:divBdr>
            <w:top w:val="none" w:sz="0" w:space="0" w:color="auto"/>
            <w:left w:val="none" w:sz="0" w:space="0" w:color="auto"/>
            <w:bottom w:val="none" w:sz="0" w:space="0" w:color="auto"/>
            <w:right w:val="none" w:sz="0" w:space="0" w:color="auto"/>
          </w:divBdr>
        </w:div>
        <w:div w:id="1764260167">
          <w:marLeft w:val="360"/>
          <w:marRight w:val="0"/>
          <w:marTop w:val="200"/>
          <w:marBottom w:val="0"/>
          <w:divBdr>
            <w:top w:val="none" w:sz="0" w:space="0" w:color="auto"/>
            <w:left w:val="none" w:sz="0" w:space="0" w:color="auto"/>
            <w:bottom w:val="none" w:sz="0" w:space="0" w:color="auto"/>
            <w:right w:val="none" w:sz="0" w:space="0" w:color="auto"/>
          </w:divBdr>
        </w:div>
        <w:div w:id="857543706">
          <w:marLeft w:val="360"/>
          <w:marRight w:val="0"/>
          <w:marTop w:val="200"/>
          <w:marBottom w:val="0"/>
          <w:divBdr>
            <w:top w:val="none" w:sz="0" w:space="0" w:color="auto"/>
            <w:left w:val="none" w:sz="0" w:space="0" w:color="auto"/>
            <w:bottom w:val="none" w:sz="0" w:space="0" w:color="auto"/>
            <w:right w:val="none" w:sz="0" w:space="0" w:color="auto"/>
          </w:divBdr>
        </w:div>
        <w:div w:id="3553630">
          <w:marLeft w:val="360"/>
          <w:marRight w:val="0"/>
          <w:marTop w:val="200"/>
          <w:marBottom w:val="0"/>
          <w:divBdr>
            <w:top w:val="none" w:sz="0" w:space="0" w:color="auto"/>
            <w:left w:val="none" w:sz="0" w:space="0" w:color="auto"/>
            <w:bottom w:val="none" w:sz="0" w:space="0" w:color="auto"/>
            <w:right w:val="none" w:sz="0" w:space="0" w:color="auto"/>
          </w:divBdr>
        </w:div>
      </w:divsChild>
    </w:div>
    <w:div w:id="19759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os-ocean.eu/eoos-technology-for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BE66-33A8-EC49-8730-C4171185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Lygre</dc:creator>
  <cp:keywords/>
  <dc:description/>
  <cp:lastModifiedBy>Stein Sandven</cp:lastModifiedBy>
  <cp:revision>93</cp:revision>
  <cp:lastPrinted>2020-10-20T12:22:00Z</cp:lastPrinted>
  <dcterms:created xsi:type="dcterms:W3CDTF">2020-11-22T09:28:00Z</dcterms:created>
  <dcterms:modified xsi:type="dcterms:W3CDTF">2020-11-24T13:03:00Z</dcterms:modified>
</cp:coreProperties>
</file>