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4F45D" w14:textId="4E8FC843" w:rsidR="007E04C0" w:rsidRPr="007E04C0" w:rsidRDefault="007E04C0" w:rsidP="00405103">
      <w:pPr>
        <w:spacing w:after="0" w:line="240" w:lineRule="auto"/>
        <w:jc w:val="center"/>
        <w:rPr>
          <w:rFonts w:ascii="Calibri" w:hAnsi="Calibri" w:cs="Calibri"/>
          <w:b/>
          <w:sz w:val="48"/>
          <w:szCs w:val="48"/>
        </w:rPr>
      </w:pPr>
      <w:bookmarkStart w:id="0" w:name="_GoBack"/>
      <w:bookmarkEnd w:id="0"/>
      <w:r w:rsidRPr="007E04C0">
        <w:rPr>
          <w:rFonts w:ascii="Calibri" w:hAnsi="Calibri" w:cs="Calibri"/>
          <w:b/>
          <w:sz w:val="48"/>
          <w:szCs w:val="48"/>
        </w:rPr>
        <w:t>Living Planet Symposium – Agora Session</w:t>
      </w:r>
    </w:p>
    <w:p w14:paraId="612FC4F6" w14:textId="77777777" w:rsidR="007E04C0" w:rsidRPr="00405103" w:rsidRDefault="007E04C0" w:rsidP="00E16572">
      <w:pPr>
        <w:spacing w:after="0" w:line="240" w:lineRule="auto"/>
        <w:jc w:val="center"/>
        <w:rPr>
          <w:b/>
          <w:color w:val="0070C0"/>
          <w:sz w:val="24"/>
          <w:szCs w:val="24"/>
        </w:rPr>
      </w:pPr>
    </w:p>
    <w:p w14:paraId="606AE019" w14:textId="774DBFD3" w:rsidR="007E04C0" w:rsidRPr="004701B8" w:rsidRDefault="007E04C0" w:rsidP="00E16572">
      <w:pPr>
        <w:spacing w:after="0" w:line="240" w:lineRule="auto"/>
        <w:jc w:val="center"/>
        <w:rPr>
          <w:b/>
          <w:color w:val="0070C0"/>
          <w:sz w:val="48"/>
          <w:szCs w:val="48"/>
        </w:rPr>
      </w:pPr>
      <w:r w:rsidRPr="004701B8">
        <w:rPr>
          <w:b/>
          <w:color w:val="0070C0"/>
          <w:sz w:val="48"/>
          <w:szCs w:val="48"/>
        </w:rPr>
        <w:t>EC and ESA collaboration</w:t>
      </w:r>
    </w:p>
    <w:p w14:paraId="29077817" w14:textId="256FA09C" w:rsidR="00E16572" w:rsidRPr="004701B8" w:rsidRDefault="007E04C0" w:rsidP="00E16572">
      <w:pPr>
        <w:spacing w:after="0" w:line="240" w:lineRule="auto"/>
        <w:jc w:val="center"/>
        <w:rPr>
          <w:b/>
          <w:color w:val="0070C0"/>
          <w:sz w:val="48"/>
          <w:szCs w:val="48"/>
        </w:rPr>
      </w:pPr>
      <w:r w:rsidRPr="004701B8">
        <w:rPr>
          <w:b/>
          <w:color w:val="0070C0"/>
          <w:sz w:val="48"/>
          <w:szCs w:val="48"/>
        </w:rPr>
        <w:t>Polar Science Challenges and future activities</w:t>
      </w:r>
    </w:p>
    <w:p w14:paraId="1F387FB2" w14:textId="77777777" w:rsidR="00E16572" w:rsidRPr="00405103" w:rsidRDefault="00E16572" w:rsidP="00E16572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55878370" w14:textId="50B22244" w:rsidR="00E16572" w:rsidRPr="007E04C0" w:rsidRDefault="005C030C" w:rsidP="00E16572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7E04C0">
        <w:rPr>
          <w:rFonts w:ascii="Calibri" w:hAnsi="Calibri" w:cs="Calibri"/>
          <w:b/>
          <w:sz w:val="24"/>
          <w:szCs w:val="24"/>
        </w:rPr>
        <w:t xml:space="preserve">Date: </w:t>
      </w:r>
      <w:r w:rsidR="007E04C0" w:rsidRPr="007E04C0">
        <w:rPr>
          <w:rFonts w:ascii="Calibri" w:hAnsi="Calibri" w:cs="Calibri"/>
          <w:b/>
          <w:sz w:val="24"/>
          <w:szCs w:val="24"/>
        </w:rPr>
        <w:t>15</w:t>
      </w:r>
      <w:r w:rsidR="00E16572" w:rsidRPr="007E04C0">
        <w:rPr>
          <w:rFonts w:ascii="Calibri" w:hAnsi="Calibri" w:cs="Calibri"/>
          <w:b/>
          <w:sz w:val="24"/>
          <w:szCs w:val="24"/>
          <w:vertAlign w:val="superscript"/>
        </w:rPr>
        <w:t>th</w:t>
      </w:r>
      <w:r w:rsidR="00E16572" w:rsidRPr="007E04C0">
        <w:rPr>
          <w:rFonts w:ascii="Calibri" w:hAnsi="Calibri" w:cs="Calibri"/>
          <w:b/>
          <w:sz w:val="24"/>
          <w:szCs w:val="24"/>
        </w:rPr>
        <w:t xml:space="preserve"> Ma</w:t>
      </w:r>
      <w:r w:rsidR="007E04C0" w:rsidRPr="007E04C0">
        <w:rPr>
          <w:rFonts w:ascii="Calibri" w:hAnsi="Calibri" w:cs="Calibri"/>
          <w:b/>
          <w:sz w:val="24"/>
          <w:szCs w:val="24"/>
        </w:rPr>
        <w:t xml:space="preserve">y </w:t>
      </w:r>
      <w:r w:rsidR="00E16572" w:rsidRPr="007E04C0">
        <w:rPr>
          <w:rFonts w:ascii="Calibri" w:hAnsi="Calibri" w:cs="Calibri"/>
          <w:b/>
          <w:sz w:val="24"/>
          <w:szCs w:val="24"/>
        </w:rPr>
        <w:t>2019</w:t>
      </w:r>
      <w:r w:rsidR="00BC782E" w:rsidRPr="007E04C0">
        <w:rPr>
          <w:rFonts w:ascii="Calibri" w:hAnsi="Calibri" w:cs="Calibri"/>
          <w:b/>
          <w:sz w:val="24"/>
          <w:szCs w:val="24"/>
        </w:rPr>
        <w:t xml:space="preserve">, </w:t>
      </w:r>
      <w:r w:rsidR="007E04C0" w:rsidRPr="007E04C0">
        <w:rPr>
          <w:rFonts w:ascii="Calibri" w:hAnsi="Calibri" w:cs="Calibri"/>
          <w:b/>
          <w:sz w:val="24"/>
          <w:szCs w:val="24"/>
        </w:rPr>
        <w:t>1</w:t>
      </w:r>
      <w:r w:rsidR="00405103">
        <w:rPr>
          <w:rFonts w:ascii="Calibri" w:hAnsi="Calibri" w:cs="Calibri"/>
          <w:b/>
          <w:sz w:val="24"/>
          <w:szCs w:val="24"/>
        </w:rPr>
        <w:t>3</w:t>
      </w:r>
      <w:r w:rsidR="00BC782E" w:rsidRPr="007E04C0">
        <w:rPr>
          <w:rFonts w:ascii="Calibri" w:hAnsi="Calibri" w:cs="Calibri"/>
          <w:b/>
          <w:sz w:val="24"/>
          <w:szCs w:val="24"/>
        </w:rPr>
        <w:t>.</w:t>
      </w:r>
      <w:r w:rsidR="007E04C0" w:rsidRPr="007E04C0">
        <w:rPr>
          <w:rFonts w:ascii="Calibri" w:hAnsi="Calibri" w:cs="Calibri"/>
          <w:b/>
          <w:sz w:val="24"/>
          <w:szCs w:val="24"/>
        </w:rPr>
        <w:t>0</w:t>
      </w:r>
      <w:r w:rsidR="00BC782E" w:rsidRPr="007E04C0">
        <w:rPr>
          <w:rFonts w:ascii="Calibri" w:hAnsi="Calibri" w:cs="Calibri"/>
          <w:b/>
          <w:sz w:val="24"/>
          <w:szCs w:val="24"/>
        </w:rPr>
        <w:t>0 – 1</w:t>
      </w:r>
      <w:r w:rsidR="00405103">
        <w:rPr>
          <w:rFonts w:ascii="Calibri" w:hAnsi="Calibri" w:cs="Calibri"/>
          <w:b/>
          <w:sz w:val="24"/>
          <w:szCs w:val="24"/>
        </w:rPr>
        <w:t>5</w:t>
      </w:r>
      <w:r w:rsidR="00BC782E" w:rsidRPr="007E04C0">
        <w:rPr>
          <w:rFonts w:ascii="Calibri" w:hAnsi="Calibri" w:cs="Calibri"/>
          <w:b/>
          <w:sz w:val="24"/>
          <w:szCs w:val="24"/>
        </w:rPr>
        <w:t>.00</w:t>
      </w:r>
    </w:p>
    <w:p w14:paraId="0AFE52F9" w14:textId="00F3B548" w:rsidR="00C267DC" w:rsidRDefault="007E04C0" w:rsidP="007E04C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Room</w:t>
      </w:r>
      <w:r w:rsidR="00E16572" w:rsidRPr="007E04C0">
        <w:rPr>
          <w:rFonts w:ascii="Calibri" w:hAnsi="Calibri" w:cs="Calibri"/>
          <w:b/>
          <w:sz w:val="24"/>
          <w:szCs w:val="24"/>
        </w:rPr>
        <w:t xml:space="preserve">: </w:t>
      </w:r>
      <w:r>
        <w:rPr>
          <w:rFonts w:ascii="Calibri" w:hAnsi="Calibri" w:cs="Calibri"/>
          <w:b/>
          <w:sz w:val="24"/>
          <w:szCs w:val="24"/>
        </w:rPr>
        <w:t>AGORA ESA</w:t>
      </w:r>
    </w:p>
    <w:p w14:paraId="33B0C4FE" w14:textId="77777777" w:rsidR="007E04C0" w:rsidRPr="007E04C0" w:rsidRDefault="007E04C0" w:rsidP="007E04C0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71D8A4B8" w14:textId="587B1661" w:rsidR="00405103" w:rsidRPr="00405103" w:rsidRDefault="00405103" w:rsidP="0040510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Pr="00405103">
        <w:rPr>
          <w:rFonts w:ascii="Calibri" w:hAnsi="Calibri" w:cs="Calibri"/>
        </w:rPr>
        <w:t>he Directorate General for research and Innovation (</w:t>
      </w:r>
      <w:r w:rsidR="0002753D" w:rsidRPr="00405103">
        <w:rPr>
          <w:rFonts w:ascii="Calibri" w:hAnsi="Calibri" w:cs="Calibri"/>
        </w:rPr>
        <w:t>DG RTD</w:t>
      </w:r>
      <w:r w:rsidRPr="00405103">
        <w:rPr>
          <w:rFonts w:ascii="Calibri" w:hAnsi="Calibri" w:cs="Calibri"/>
        </w:rPr>
        <w:t>) of the European Commission</w:t>
      </w:r>
      <w:r w:rsidR="0002753D" w:rsidRPr="00405103">
        <w:rPr>
          <w:rFonts w:ascii="Calibri" w:hAnsi="Calibri" w:cs="Calibri"/>
        </w:rPr>
        <w:t xml:space="preserve"> and the European Space Agency (ESA) have in place </w:t>
      </w:r>
      <w:r w:rsidR="0017203D">
        <w:rPr>
          <w:rFonts w:ascii="Calibri" w:hAnsi="Calibri" w:cs="Calibri"/>
        </w:rPr>
        <w:t>framework agreement</w:t>
      </w:r>
      <w:r w:rsidR="0002753D" w:rsidRPr="00405103">
        <w:rPr>
          <w:rFonts w:ascii="Calibri" w:hAnsi="Calibri" w:cs="Calibri"/>
        </w:rPr>
        <w:t xml:space="preserve"> to coordinate, align and cluster re</w:t>
      </w:r>
      <w:r w:rsidRPr="00405103">
        <w:rPr>
          <w:rFonts w:ascii="Calibri" w:hAnsi="Calibri" w:cs="Calibri"/>
        </w:rPr>
        <w:t xml:space="preserve">search activities funded under Horizon </w:t>
      </w:r>
      <w:r w:rsidR="0002753D" w:rsidRPr="00405103">
        <w:rPr>
          <w:rFonts w:ascii="Calibri" w:hAnsi="Calibri" w:cs="Calibri"/>
        </w:rPr>
        <w:t>2020</w:t>
      </w:r>
      <w:r w:rsidR="0017203D">
        <w:rPr>
          <w:rFonts w:ascii="Calibri" w:hAnsi="Calibri" w:cs="Calibri"/>
        </w:rPr>
        <w:t xml:space="preserve"> </w:t>
      </w:r>
      <w:r w:rsidR="0002753D" w:rsidRPr="00405103">
        <w:rPr>
          <w:rFonts w:ascii="Calibri" w:hAnsi="Calibri" w:cs="Calibri"/>
        </w:rPr>
        <w:t xml:space="preserve">and the ESA Earth observation scientific programme. </w:t>
      </w:r>
    </w:p>
    <w:p w14:paraId="02BF933C" w14:textId="1D649C1B" w:rsidR="0002753D" w:rsidRDefault="0017203D" w:rsidP="00405103">
      <w:pPr>
        <w:jc w:val="both"/>
        <w:rPr>
          <w:rFonts w:ascii="Calibri" w:hAnsi="Calibri" w:cs="Calibri"/>
        </w:rPr>
      </w:pPr>
      <w:r>
        <w:t xml:space="preserve">The flagship activity under Horizon 2020 </w:t>
      </w:r>
      <w:r w:rsidR="00405103" w:rsidRPr="00405103">
        <w:rPr>
          <w:rFonts w:ascii="Calibri" w:hAnsi="Calibri" w:cs="Calibri"/>
        </w:rPr>
        <w:t xml:space="preserve">is </w:t>
      </w:r>
      <w:r w:rsidR="0002753D" w:rsidRPr="00405103">
        <w:rPr>
          <w:rFonts w:ascii="Calibri" w:hAnsi="Calibri" w:cs="Calibri"/>
        </w:rPr>
        <w:t>the “Polar science”.</w:t>
      </w:r>
      <w:r w:rsidR="00405103" w:rsidRPr="00405103">
        <w:rPr>
          <w:rFonts w:ascii="Calibri" w:hAnsi="Calibri" w:cs="Calibri"/>
        </w:rPr>
        <w:t xml:space="preserve"> The objective</w:t>
      </w:r>
      <w:r>
        <w:rPr>
          <w:rFonts w:ascii="Calibri" w:hAnsi="Calibri" w:cs="Calibri"/>
        </w:rPr>
        <w:t>s</w:t>
      </w:r>
      <w:r w:rsidR="00405103" w:rsidRPr="00405103">
        <w:rPr>
          <w:rFonts w:ascii="Calibri" w:hAnsi="Calibri" w:cs="Calibri"/>
        </w:rPr>
        <w:t xml:space="preserve"> of this Agora session are </w:t>
      </w:r>
      <w:r w:rsidR="0002753D" w:rsidRPr="00405103">
        <w:rPr>
          <w:rFonts w:ascii="Calibri" w:hAnsi="Calibri" w:cs="Calibri"/>
        </w:rPr>
        <w:t xml:space="preserve">to </w:t>
      </w:r>
      <w:r w:rsidR="00405103" w:rsidRPr="00405103">
        <w:rPr>
          <w:rFonts w:ascii="Calibri" w:hAnsi="Calibri" w:cs="Calibri"/>
        </w:rPr>
        <w:t xml:space="preserve">update </w:t>
      </w:r>
      <w:r w:rsidR="0002753D" w:rsidRPr="00405103">
        <w:rPr>
          <w:rFonts w:ascii="Calibri" w:hAnsi="Calibri" w:cs="Calibri"/>
        </w:rPr>
        <w:t xml:space="preserve">the scientific community about the cooperation, to describe what </w:t>
      </w:r>
      <w:r w:rsidR="00405103" w:rsidRPr="00405103">
        <w:rPr>
          <w:rFonts w:ascii="Calibri" w:hAnsi="Calibri" w:cs="Calibri"/>
        </w:rPr>
        <w:t>DG RTD</w:t>
      </w:r>
      <w:r w:rsidR="0002753D" w:rsidRPr="00405103">
        <w:rPr>
          <w:rFonts w:ascii="Calibri" w:hAnsi="Calibri" w:cs="Calibri"/>
        </w:rPr>
        <w:t xml:space="preserve"> and ESA already </w:t>
      </w:r>
      <w:r w:rsidR="00405103" w:rsidRPr="00405103">
        <w:rPr>
          <w:rFonts w:ascii="Calibri" w:hAnsi="Calibri" w:cs="Calibri"/>
        </w:rPr>
        <w:t xml:space="preserve">fund </w:t>
      </w:r>
      <w:r w:rsidR="0002753D" w:rsidRPr="00405103">
        <w:rPr>
          <w:rFonts w:ascii="Calibri" w:hAnsi="Calibri" w:cs="Calibri"/>
        </w:rPr>
        <w:t>to support Polar science,</w:t>
      </w:r>
      <w:r w:rsidR="00405103" w:rsidRPr="00405103">
        <w:rPr>
          <w:rFonts w:ascii="Calibri" w:hAnsi="Calibri" w:cs="Calibri"/>
        </w:rPr>
        <w:t xml:space="preserve"> </w:t>
      </w:r>
      <w:r w:rsidR="0002753D" w:rsidRPr="00405103">
        <w:rPr>
          <w:rFonts w:ascii="Calibri" w:hAnsi="Calibri" w:cs="Calibri"/>
        </w:rPr>
        <w:t>to inform about our future common plans</w:t>
      </w:r>
      <w:r w:rsidR="00405103" w:rsidRPr="00405103">
        <w:rPr>
          <w:rFonts w:ascii="Calibri" w:hAnsi="Calibri" w:cs="Calibri"/>
        </w:rPr>
        <w:t xml:space="preserve">, </w:t>
      </w:r>
      <w:r w:rsidR="0002753D" w:rsidRPr="00405103">
        <w:rPr>
          <w:rFonts w:ascii="Calibri" w:hAnsi="Calibri" w:cs="Calibri"/>
        </w:rPr>
        <w:t>and</w:t>
      </w:r>
      <w:r w:rsidR="00405103" w:rsidRPr="00405103">
        <w:rPr>
          <w:rFonts w:ascii="Calibri" w:hAnsi="Calibri" w:cs="Calibri"/>
        </w:rPr>
        <w:t xml:space="preserve"> </w:t>
      </w:r>
      <w:r w:rsidR="0002753D" w:rsidRPr="00405103">
        <w:rPr>
          <w:rFonts w:ascii="Calibri" w:hAnsi="Calibri" w:cs="Calibri"/>
        </w:rPr>
        <w:t>to receive feedback on how to develop the cooperation and support clustering activities.</w:t>
      </w:r>
    </w:p>
    <w:p w14:paraId="64504F4E" w14:textId="4488DEDC" w:rsidR="00405103" w:rsidRPr="00ED3F59" w:rsidRDefault="00405103" w:rsidP="00ED3F59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ED3F59">
        <w:rPr>
          <w:rFonts w:ascii="Calibri" w:hAnsi="Calibri" w:cs="Calibri"/>
          <w:b/>
          <w:sz w:val="28"/>
          <w:szCs w:val="28"/>
          <w:u w:val="single"/>
        </w:rPr>
        <w:t>Agenda</w:t>
      </w:r>
      <w:r w:rsidR="00ED3F59" w:rsidRPr="00ED3F59">
        <w:rPr>
          <w:rFonts w:ascii="Calibri" w:hAnsi="Calibri" w:cs="Calibri"/>
          <w:b/>
          <w:sz w:val="28"/>
          <w:szCs w:val="28"/>
          <w:u w:val="single"/>
        </w:rPr>
        <w:t xml:space="preserve"> of </w:t>
      </w:r>
      <w:r w:rsidR="00174BF8">
        <w:rPr>
          <w:rFonts w:ascii="Calibri" w:hAnsi="Calibri" w:cs="Calibri"/>
          <w:b/>
          <w:sz w:val="28"/>
          <w:szCs w:val="28"/>
          <w:u w:val="single"/>
        </w:rPr>
        <w:t>s</w:t>
      </w:r>
      <w:r w:rsidR="00ED3F59" w:rsidRPr="00ED3F59">
        <w:rPr>
          <w:rFonts w:ascii="Calibri" w:hAnsi="Calibri" w:cs="Calibri"/>
          <w:b/>
          <w:sz w:val="28"/>
          <w:szCs w:val="28"/>
          <w:u w:val="single"/>
        </w:rPr>
        <w:t>ession</w:t>
      </w:r>
    </w:p>
    <w:p w14:paraId="1482AD72" w14:textId="194763B8" w:rsidR="00277068" w:rsidRPr="00277068" w:rsidRDefault="00277068" w:rsidP="00277068">
      <w:pPr>
        <w:jc w:val="both"/>
        <w:rPr>
          <w:rFonts w:ascii="Calibri" w:hAnsi="Calibri" w:cs="Calibri"/>
          <w:i/>
        </w:rPr>
      </w:pPr>
      <w:r w:rsidRPr="00277068">
        <w:rPr>
          <w:rFonts w:ascii="Calibri" w:hAnsi="Calibri" w:cs="Calibri"/>
          <w:i/>
        </w:rPr>
        <w:t>Chairpersons: Diego Fernandez (ESA), Attilio Gambardella (</w:t>
      </w:r>
      <w:r w:rsidR="00C66B30">
        <w:rPr>
          <w:rFonts w:ascii="Calibri" w:hAnsi="Calibri" w:cs="Calibri"/>
          <w:i/>
        </w:rPr>
        <w:t>DG RTD</w:t>
      </w:r>
      <w:r w:rsidRPr="00277068">
        <w:rPr>
          <w:rFonts w:ascii="Calibri" w:hAnsi="Calibri" w:cs="Calibri"/>
          <w:i/>
        </w:rPr>
        <w:t>), Ola Grabak (ESA)</w:t>
      </w:r>
    </w:p>
    <w:p w14:paraId="0B4DB39C" w14:textId="4F8993FF" w:rsidR="00277068" w:rsidRPr="00277068" w:rsidRDefault="00277068" w:rsidP="00277068">
      <w:pPr>
        <w:ind w:left="720"/>
        <w:jc w:val="both"/>
        <w:rPr>
          <w:rFonts w:ascii="Calibri" w:hAnsi="Calibri" w:cs="Calibri"/>
        </w:rPr>
      </w:pPr>
      <w:r w:rsidRPr="00277068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 xml:space="preserve">Welcome and </w:t>
      </w:r>
      <w:r w:rsidRPr="00277068">
        <w:rPr>
          <w:rFonts w:ascii="Calibri" w:hAnsi="Calibri" w:cs="Calibri"/>
        </w:rPr>
        <w:t xml:space="preserve">short presentation of ESA-RTD collaboration Initiative. </w:t>
      </w:r>
    </w:p>
    <w:p w14:paraId="351828E0" w14:textId="12BBB483" w:rsidR="00277068" w:rsidRPr="00277068" w:rsidRDefault="00277068" w:rsidP="00277068">
      <w:pPr>
        <w:ind w:left="720"/>
        <w:jc w:val="both"/>
        <w:rPr>
          <w:rFonts w:ascii="Calibri" w:hAnsi="Calibri" w:cs="Calibri"/>
        </w:rPr>
      </w:pPr>
      <w:r w:rsidRPr="00277068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EC and </w:t>
      </w:r>
      <w:r w:rsidRPr="00277068">
        <w:rPr>
          <w:rFonts w:ascii="Calibri" w:hAnsi="Calibri" w:cs="Calibri"/>
        </w:rPr>
        <w:t>ESA Polar</w:t>
      </w:r>
      <w:r>
        <w:rPr>
          <w:rFonts w:ascii="Calibri" w:hAnsi="Calibri" w:cs="Calibri"/>
        </w:rPr>
        <w:t xml:space="preserve"> science actions</w:t>
      </w:r>
      <w:r w:rsidR="00ED3F59">
        <w:rPr>
          <w:rFonts w:ascii="Calibri" w:hAnsi="Calibri" w:cs="Calibri"/>
        </w:rPr>
        <w:t xml:space="preserve">, </w:t>
      </w:r>
      <w:r w:rsidRPr="00277068">
        <w:rPr>
          <w:rFonts w:ascii="Calibri" w:hAnsi="Calibri" w:cs="Calibri"/>
        </w:rPr>
        <w:t>activities an</w:t>
      </w:r>
      <w:r w:rsidR="007A6203">
        <w:rPr>
          <w:rFonts w:ascii="Calibri" w:hAnsi="Calibri" w:cs="Calibri"/>
        </w:rPr>
        <w:t xml:space="preserve">d plans, </w:t>
      </w:r>
      <w:r w:rsidR="00ED3F59">
        <w:rPr>
          <w:rFonts w:ascii="Calibri" w:hAnsi="Calibri" w:cs="Calibri"/>
        </w:rPr>
        <w:t xml:space="preserve">including: </w:t>
      </w:r>
      <w:r w:rsidR="005D5D81">
        <w:rPr>
          <w:rFonts w:ascii="Calibri" w:hAnsi="Calibri" w:cs="Calibri"/>
        </w:rPr>
        <w:t>e</w:t>
      </w:r>
      <w:r w:rsidR="00ED3F59">
        <w:rPr>
          <w:rFonts w:ascii="Calibri" w:hAnsi="Calibri" w:cs="Calibri"/>
        </w:rPr>
        <w:t xml:space="preserve">xisting projects; </w:t>
      </w:r>
      <w:r w:rsidR="005D5D81">
        <w:rPr>
          <w:rFonts w:ascii="Calibri" w:hAnsi="Calibri" w:cs="Calibri"/>
        </w:rPr>
        <w:t>f</w:t>
      </w:r>
      <w:r>
        <w:rPr>
          <w:rFonts w:ascii="Calibri" w:hAnsi="Calibri" w:cs="Calibri"/>
        </w:rPr>
        <w:t xml:space="preserve">uture </w:t>
      </w:r>
      <w:r w:rsidR="005D5D81">
        <w:rPr>
          <w:rFonts w:ascii="Calibri" w:hAnsi="Calibri" w:cs="Calibri"/>
        </w:rPr>
        <w:t>a</w:t>
      </w:r>
      <w:r>
        <w:rPr>
          <w:rFonts w:ascii="Calibri" w:hAnsi="Calibri" w:cs="Calibri"/>
        </w:rPr>
        <w:t>ctions</w:t>
      </w:r>
      <w:r w:rsidR="00ED3F59">
        <w:rPr>
          <w:rFonts w:ascii="Calibri" w:hAnsi="Calibri" w:cs="Calibri"/>
        </w:rPr>
        <w:t xml:space="preserve">, and </w:t>
      </w:r>
      <w:r w:rsidR="005D5D81">
        <w:rPr>
          <w:rFonts w:ascii="Calibri" w:hAnsi="Calibri" w:cs="Calibri"/>
        </w:rPr>
        <w:t>s</w:t>
      </w:r>
      <w:r>
        <w:rPr>
          <w:rFonts w:ascii="Calibri" w:hAnsi="Calibri" w:cs="Calibri"/>
        </w:rPr>
        <w:t>upport to c</w:t>
      </w:r>
      <w:r w:rsidRPr="00277068">
        <w:rPr>
          <w:rFonts w:ascii="Calibri" w:hAnsi="Calibri" w:cs="Calibri"/>
        </w:rPr>
        <w:t>luster</w:t>
      </w:r>
      <w:r>
        <w:rPr>
          <w:rFonts w:ascii="Calibri" w:hAnsi="Calibri" w:cs="Calibri"/>
        </w:rPr>
        <w:t>ing and networking</w:t>
      </w:r>
      <w:r w:rsidRPr="00277068">
        <w:rPr>
          <w:rFonts w:ascii="Calibri" w:hAnsi="Calibri" w:cs="Calibri"/>
        </w:rPr>
        <w:t xml:space="preserve"> </w:t>
      </w:r>
    </w:p>
    <w:p w14:paraId="38DDFE7C" w14:textId="769A1FEB" w:rsidR="00277068" w:rsidRPr="00277068" w:rsidRDefault="00277068" w:rsidP="00277068">
      <w:pPr>
        <w:ind w:left="720"/>
        <w:jc w:val="both"/>
        <w:rPr>
          <w:rFonts w:ascii="Calibri" w:hAnsi="Calibri" w:cs="Calibri"/>
        </w:rPr>
      </w:pPr>
      <w:r w:rsidRPr="00277068">
        <w:rPr>
          <w:rFonts w:ascii="Calibri" w:hAnsi="Calibri" w:cs="Calibri"/>
        </w:rPr>
        <w:t xml:space="preserve">3. Presentation of key projects: </w:t>
      </w:r>
    </w:p>
    <w:p w14:paraId="609F7BD1" w14:textId="36EA7B52" w:rsidR="00ED3F59" w:rsidRPr="005D5D81" w:rsidRDefault="00E861F7" w:rsidP="00ED3F59">
      <w:pPr>
        <w:ind w:left="1440"/>
        <w:jc w:val="both"/>
        <w:rPr>
          <w:rFonts w:ascii="Calibri" w:hAnsi="Calibri" w:cs="Calibri"/>
        </w:rPr>
      </w:pPr>
      <w:r w:rsidRPr="005D5D81">
        <w:rPr>
          <w:rFonts w:ascii="Calibri" w:hAnsi="Calibri" w:cs="Calibri"/>
          <w:b/>
        </w:rPr>
        <w:t>EU-</w:t>
      </w:r>
      <w:proofErr w:type="spellStart"/>
      <w:r w:rsidRPr="005D5D81">
        <w:rPr>
          <w:rFonts w:ascii="Calibri" w:hAnsi="Calibri" w:cs="Calibri"/>
          <w:b/>
        </w:rPr>
        <w:t>PolarNet</w:t>
      </w:r>
      <w:proofErr w:type="spellEnd"/>
      <w:r w:rsidR="00ED3F59" w:rsidRPr="005D5D81">
        <w:rPr>
          <w:rFonts w:ascii="Calibri" w:hAnsi="Calibri" w:cs="Calibri"/>
          <w:b/>
        </w:rPr>
        <w:t xml:space="preserve"> - </w:t>
      </w:r>
      <w:r w:rsidRPr="005D5D81">
        <w:rPr>
          <w:rFonts w:ascii="Calibri" w:hAnsi="Calibri" w:cs="Calibri"/>
        </w:rPr>
        <w:t xml:space="preserve">Nicole </w:t>
      </w:r>
      <w:proofErr w:type="spellStart"/>
      <w:r w:rsidRPr="005D5D81">
        <w:rPr>
          <w:rFonts w:ascii="Calibri" w:hAnsi="Calibri" w:cs="Calibri"/>
        </w:rPr>
        <w:t>Biebow</w:t>
      </w:r>
      <w:proofErr w:type="spellEnd"/>
      <w:r w:rsidRPr="005D5D81">
        <w:rPr>
          <w:rFonts w:ascii="Calibri" w:hAnsi="Calibri" w:cs="Calibri"/>
        </w:rPr>
        <w:t xml:space="preserve">, </w:t>
      </w:r>
      <w:r w:rsidR="00ED3F59" w:rsidRPr="005D5D81">
        <w:rPr>
          <w:rFonts w:ascii="Calibri" w:hAnsi="Calibri" w:cs="Calibri"/>
        </w:rPr>
        <w:t>Alfred-Wegener-</w:t>
      </w:r>
      <w:proofErr w:type="spellStart"/>
      <w:r w:rsidR="00ED3F59" w:rsidRPr="005D5D81">
        <w:rPr>
          <w:rFonts w:ascii="Calibri" w:hAnsi="Calibri" w:cs="Calibri"/>
        </w:rPr>
        <w:t>Institut</w:t>
      </w:r>
      <w:proofErr w:type="spellEnd"/>
    </w:p>
    <w:p w14:paraId="557C34C7" w14:textId="77777777" w:rsidR="00ED3F59" w:rsidRDefault="00ED3F59" w:rsidP="00ED3F59">
      <w:pPr>
        <w:ind w:left="1440"/>
        <w:jc w:val="both"/>
        <w:rPr>
          <w:rFonts w:ascii="Calibri" w:hAnsi="Calibri" w:cs="Calibri"/>
        </w:rPr>
      </w:pPr>
      <w:r w:rsidRPr="00E861F7">
        <w:rPr>
          <w:rFonts w:ascii="Calibri" w:hAnsi="Calibri" w:cs="Calibri"/>
          <w:b/>
        </w:rPr>
        <w:t>Polar TEP</w:t>
      </w:r>
      <w:r>
        <w:rPr>
          <w:rFonts w:ascii="Calibri" w:hAnsi="Calibri" w:cs="Calibri"/>
          <w:b/>
        </w:rPr>
        <w:t xml:space="preserve"> - </w:t>
      </w:r>
      <w:r w:rsidRPr="00277068">
        <w:rPr>
          <w:rFonts w:ascii="Calibri" w:hAnsi="Calibri" w:cs="Calibri"/>
        </w:rPr>
        <w:t>Andrew Fleming</w:t>
      </w:r>
      <w:r>
        <w:rPr>
          <w:rFonts w:ascii="Calibri" w:hAnsi="Calibri" w:cs="Calibri"/>
        </w:rPr>
        <w:t>, British Antarctic Survey</w:t>
      </w:r>
    </w:p>
    <w:p w14:paraId="087D0F0B" w14:textId="6CC8B845" w:rsidR="00ED3F59" w:rsidRPr="00ED3F59" w:rsidRDefault="00277068" w:rsidP="00ED3F59">
      <w:pPr>
        <w:ind w:left="1440"/>
        <w:jc w:val="both"/>
        <w:rPr>
          <w:rFonts w:ascii="Calibri" w:hAnsi="Calibri" w:cs="Calibri"/>
        </w:rPr>
      </w:pPr>
      <w:r w:rsidRPr="00ED3F59">
        <w:rPr>
          <w:rFonts w:ascii="Calibri" w:hAnsi="Calibri" w:cs="Calibri"/>
          <w:b/>
        </w:rPr>
        <w:t>INTAROS</w:t>
      </w:r>
      <w:r w:rsidR="00ED3F59" w:rsidRPr="00ED3F59">
        <w:rPr>
          <w:rFonts w:ascii="Calibri" w:hAnsi="Calibri" w:cs="Calibri"/>
        </w:rPr>
        <w:t xml:space="preserve"> - </w:t>
      </w:r>
      <w:r w:rsidR="00E861F7" w:rsidRPr="00ED3F59">
        <w:rPr>
          <w:rFonts w:ascii="Calibri" w:hAnsi="Calibri" w:cs="Calibri"/>
        </w:rPr>
        <w:t xml:space="preserve">Pedro Gonçalves, </w:t>
      </w:r>
      <w:proofErr w:type="spellStart"/>
      <w:r w:rsidR="00E861F7" w:rsidRPr="00ED3F59">
        <w:rPr>
          <w:rFonts w:ascii="Calibri" w:hAnsi="Calibri" w:cs="Calibri"/>
        </w:rPr>
        <w:t>Terradue</w:t>
      </w:r>
      <w:proofErr w:type="spellEnd"/>
    </w:p>
    <w:p w14:paraId="350E6D88" w14:textId="4562DE45" w:rsidR="00ED3F59" w:rsidRPr="00DB6FD5" w:rsidRDefault="00ED3F59" w:rsidP="00ED3F59">
      <w:pPr>
        <w:ind w:left="14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S34Sci Snow Albedo - </w:t>
      </w:r>
      <w:r w:rsidRPr="00DB6FD5">
        <w:rPr>
          <w:rFonts w:ascii="Calibri" w:hAnsi="Calibri" w:cs="Calibri"/>
        </w:rPr>
        <w:t>Jason Box</w:t>
      </w:r>
      <w:r>
        <w:rPr>
          <w:rFonts w:ascii="Calibri" w:hAnsi="Calibri" w:cs="Calibri"/>
        </w:rPr>
        <w:t xml:space="preserve">, </w:t>
      </w:r>
      <w:r w:rsidR="005D5D81">
        <w:t>Geological Survey of Denmark and Greenland</w:t>
      </w:r>
    </w:p>
    <w:p w14:paraId="3778B7E2" w14:textId="1193C3BC" w:rsidR="00277068" w:rsidRPr="00277068" w:rsidRDefault="00E861F7" w:rsidP="00ED3F59">
      <w:pPr>
        <w:ind w:left="1440"/>
        <w:jc w:val="both"/>
        <w:rPr>
          <w:rFonts w:ascii="Calibri" w:hAnsi="Calibri" w:cs="Calibri"/>
        </w:rPr>
      </w:pPr>
      <w:r w:rsidRPr="00E861F7">
        <w:rPr>
          <w:rFonts w:ascii="Calibri" w:hAnsi="Calibri" w:cs="Calibri"/>
          <w:b/>
        </w:rPr>
        <w:t>NUNATARIUK</w:t>
      </w:r>
      <w:r>
        <w:rPr>
          <w:rFonts w:ascii="Calibri" w:hAnsi="Calibri" w:cs="Calibri"/>
        </w:rPr>
        <w:t xml:space="preserve"> </w:t>
      </w:r>
      <w:r w:rsidR="00ED3F59">
        <w:rPr>
          <w:rFonts w:ascii="Calibri" w:hAnsi="Calibri" w:cs="Calibri"/>
        </w:rPr>
        <w:t xml:space="preserve">- </w:t>
      </w:r>
      <w:r w:rsidR="0017203D">
        <w:rPr>
          <w:rFonts w:ascii="Calibri" w:hAnsi="Calibri" w:cs="Calibri"/>
        </w:rPr>
        <w:t xml:space="preserve">Annett Bartsch, </w:t>
      </w:r>
      <w:proofErr w:type="spellStart"/>
      <w:r w:rsidR="0017203D">
        <w:rPr>
          <w:rFonts w:ascii="Calibri" w:hAnsi="Calibri" w:cs="Calibri"/>
        </w:rPr>
        <w:t>b.geos</w:t>
      </w:r>
      <w:proofErr w:type="spellEnd"/>
    </w:p>
    <w:p w14:paraId="63671EA4" w14:textId="33364319" w:rsidR="00ED3F59" w:rsidRDefault="00DB6FD5" w:rsidP="00ED3F59">
      <w:pPr>
        <w:ind w:left="1440"/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CryoTop</w:t>
      </w:r>
      <w:proofErr w:type="spellEnd"/>
      <w:r>
        <w:rPr>
          <w:rFonts w:ascii="Calibri" w:hAnsi="Calibri" w:cs="Calibri"/>
          <w:b/>
        </w:rPr>
        <w:t xml:space="preserve"> </w:t>
      </w:r>
      <w:r w:rsidR="00ED3F59">
        <w:rPr>
          <w:rFonts w:ascii="Calibri" w:hAnsi="Calibri" w:cs="Calibri"/>
          <w:b/>
        </w:rPr>
        <w:t xml:space="preserve">- </w:t>
      </w:r>
      <w:r w:rsidRPr="00DB6FD5">
        <w:rPr>
          <w:rFonts w:ascii="Calibri" w:hAnsi="Calibri" w:cs="Calibri"/>
        </w:rPr>
        <w:t xml:space="preserve">Noel </w:t>
      </w:r>
      <w:proofErr w:type="spellStart"/>
      <w:r w:rsidRPr="00DB6FD5">
        <w:rPr>
          <w:rFonts w:ascii="Calibri" w:hAnsi="Calibri" w:cs="Calibri"/>
        </w:rPr>
        <w:t>Gourmelen</w:t>
      </w:r>
      <w:proofErr w:type="spellEnd"/>
      <w:r w:rsidR="00ED3F59">
        <w:rPr>
          <w:rFonts w:ascii="Calibri" w:hAnsi="Calibri" w:cs="Calibri"/>
        </w:rPr>
        <w:t xml:space="preserve">, </w:t>
      </w:r>
      <w:r w:rsidR="005D5D81">
        <w:t>University of Edinburgh</w:t>
      </w:r>
      <w:r>
        <w:rPr>
          <w:rFonts w:ascii="Calibri" w:hAnsi="Calibri" w:cs="Calibri"/>
          <w:b/>
        </w:rPr>
        <w:t xml:space="preserve"> </w:t>
      </w:r>
    </w:p>
    <w:p w14:paraId="42C50876" w14:textId="428A3C93" w:rsidR="00277068" w:rsidRPr="00277068" w:rsidRDefault="00277068" w:rsidP="00277068">
      <w:pPr>
        <w:ind w:left="720"/>
        <w:jc w:val="both"/>
        <w:rPr>
          <w:rFonts w:ascii="Calibri" w:hAnsi="Calibri" w:cs="Calibri"/>
        </w:rPr>
      </w:pPr>
      <w:r w:rsidRPr="00277068">
        <w:rPr>
          <w:rFonts w:ascii="Calibri" w:hAnsi="Calibri" w:cs="Calibri"/>
        </w:rPr>
        <w:t xml:space="preserve">4. </w:t>
      </w:r>
      <w:r w:rsidR="00DB6FD5">
        <w:rPr>
          <w:rFonts w:ascii="Calibri" w:hAnsi="Calibri" w:cs="Calibri"/>
        </w:rPr>
        <w:t xml:space="preserve">Open </w:t>
      </w:r>
      <w:r w:rsidRPr="00277068">
        <w:rPr>
          <w:rFonts w:ascii="Calibri" w:hAnsi="Calibri" w:cs="Calibri"/>
        </w:rPr>
        <w:t>discussion</w:t>
      </w:r>
      <w:r w:rsidR="00ED3F59">
        <w:rPr>
          <w:rFonts w:ascii="Calibri" w:hAnsi="Calibri" w:cs="Calibri"/>
        </w:rPr>
        <w:t>:</w:t>
      </w:r>
      <w:r w:rsidRPr="00277068">
        <w:rPr>
          <w:rFonts w:ascii="Calibri" w:hAnsi="Calibri" w:cs="Calibri"/>
        </w:rPr>
        <w:t xml:space="preserve"> </w:t>
      </w:r>
    </w:p>
    <w:p w14:paraId="121F30A6" w14:textId="0DF9EE67" w:rsidR="004701B8" w:rsidRDefault="00277068" w:rsidP="00277068">
      <w:pPr>
        <w:ind w:left="720"/>
        <w:jc w:val="both"/>
        <w:rPr>
          <w:rFonts w:ascii="Calibri" w:hAnsi="Calibri" w:cs="Calibri"/>
        </w:rPr>
      </w:pPr>
      <w:r w:rsidRPr="00277068">
        <w:rPr>
          <w:rFonts w:ascii="Calibri" w:hAnsi="Calibri" w:cs="Calibri"/>
        </w:rPr>
        <w:t xml:space="preserve">- </w:t>
      </w:r>
      <w:r w:rsidR="004701B8">
        <w:rPr>
          <w:rFonts w:ascii="Calibri" w:hAnsi="Calibri" w:cs="Calibri"/>
        </w:rPr>
        <w:t>G</w:t>
      </w:r>
      <w:r w:rsidR="004701B8" w:rsidRPr="00277068">
        <w:rPr>
          <w:rFonts w:ascii="Calibri" w:hAnsi="Calibri" w:cs="Calibri"/>
        </w:rPr>
        <w:t xml:space="preserve">eneral recommendations </w:t>
      </w:r>
      <w:r w:rsidR="004701B8">
        <w:rPr>
          <w:rFonts w:ascii="Calibri" w:hAnsi="Calibri" w:cs="Calibri"/>
        </w:rPr>
        <w:t>on EC</w:t>
      </w:r>
      <w:r w:rsidR="004701B8" w:rsidRPr="00277068">
        <w:rPr>
          <w:rFonts w:ascii="Calibri" w:hAnsi="Calibri" w:cs="Calibri"/>
        </w:rPr>
        <w:t>-ESA</w:t>
      </w:r>
      <w:r w:rsidR="004701B8">
        <w:rPr>
          <w:rFonts w:ascii="Calibri" w:hAnsi="Calibri" w:cs="Calibri"/>
        </w:rPr>
        <w:t xml:space="preserve"> partnership </w:t>
      </w:r>
      <w:r w:rsidR="004701B8" w:rsidRPr="00277068">
        <w:rPr>
          <w:rFonts w:ascii="Calibri" w:hAnsi="Calibri" w:cs="Calibri"/>
        </w:rPr>
        <w:t xml:space="preserve">initiative </w:t>
      </w:r>
    </w:p>
    <w:p w14:paraId="4A20ADBC" w14:textId="77777777" w:rsidR="004701B8" w:rsidRDefault="004701B8" w:rsidP="00277068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Looking ahead: </w:t>
      </w:r>
      <w:r w:rsidR="00277068" w:rsidRPr="00277068">
        <w:rPr>
          <w:rFonts w:ascii="Calibri" w:hAnsi="Calibri" w:cs="Calibri"/>
        </w:rPr>
        <w:t>what</w:t>
      </w:r>
      <w:r>
        <w:rPr>
          <w:rFonts w:ascii="Calibri" w:hAnsi="Calibri" w:cs="Calibri"/>
        </w:rPr>
        <w:t xml:space="preserve"> Polar science </w:t>
      </w:r>
      <w:r w:rsidR="00277068" w:rsidRPr="00277068">
        <w:rPr>
          <w:rFonts w:ascii="Calibri" w:hAnsi="Calibri" w:cs="Calibri"/>
        </w:rPr>
        <w:t>topics w</w:t>
      </w:r>
      <w:r>
        <w:rPr>
          <w:rFonts w:ascii="Calibri" w:hAnsi="Calibri" w:cs="Calibri"/>
        </w:rPr>
        <w:t>ould benefit from the cooperation</w:t>
      </w:r>
    </w:p>
    <w:p w14:paraId="07FD10B7" w14:textId="5AFCB978" w:rsidR="004072AC" w:rsidRPr="007E04C0" w:rsidRDefault="00277068" w:rsidP="004701B8">
      <w:pPr>
        <w:ind w:left="720"/>
        <w:jc w:val="both"/>
        <w:rPr>
          <w:rFonts w:ascii="Calibri" w:hAnsi="Calibri" w:cs="Calibri"/>
          <w:lang w:val="en-US"/>
        </w:rPr>
      </w:pPr>
      <w:r w:rsidRPr="00277068">
        <w:rPr>
          <w:rFonts w:ascii="Calibri" w:hAnsi="Calibri" w:cs="Calibri"/>
        </w:rPr>
        <w:t xml:space="preserve">- What can we do to make projects working better </w:t>
      </w:r>
      <w:r w:rsidR="004701B8" w:rsidRPr="00277068">
        <w:rPr>
          <w:rFonts w:ascii="Calibri" w:hAnsi="Calibri" w:cs="Calibri"/>
        </w:rPr>
        <w:t>together?</w:t>
      </w:r>
      <w:r w:rsidRPr="00277068">
        <w:rPr>
          <w:rFonts w:ascii="Calibri" w:hAnsi="Calibri" w:cs="Calibri"/>
        </w:rPr>
        <w:t xml:space="preserve"> </w:t>
      </w:r>
    </w:p>
    <w:sectPr w:rsidR="004072AC" w:rsidRPr="007E04C0" w:rsidSect="004701B8">
      <w:headerReference w:type="default" r:id="rId8"/>
      <w:pgSz w:w="12240" w:h="15840"/>
      <w:pgMar w:top="1440" w:right="1440" w:bottom="993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B215A" w14:textId="77777777" w:rsidR="00A410FC" w:rsidRDefault="00A410FC" w:rsidP="00CB1626">
      <w:pPr>
        <w:spacing w:after="0" w:line="240" w:lineRule="auto"/>
      </w:pPr>
      <w:r>
        <w:separator/>
      </w:r>
    </w:p>
  </w:endnote>
  <w:endnote w:type="continuationSeparator" w:id="0">
    <w:p w14:paraId="2D50B65B" w14:textId="77777777" w:rsidR="00A410FC" w:rsidRDefault="00A410FC" w:rsidP="00CB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F5D2B" w14:textId="77777777" w:rsidR="00A410FC" w:rsidRDefault="00A410FC" w:rsidP="00CB1626">
      <w:pPr>
        <w:spacing w:after="0" w:line="240" w:lineRule="auto"/>
      </w:pPr>
      <w:r>
        <w:separator/>
      </w:r>
    </w:p>
  </w:footnote>
  <w:footnote w:type="continuationSeparator" w:id="0">
    <w:p w14:paraId="5C8C6646" w14:textId="77777777" w:rsidR="00A410FC" w:rsidRDefault="00A410FC" w:rsidP="00CB1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9BEFE" w14:textId="54258015" w:rsidR="000E6236" w:rsidRDefault="009C699F" w:rsidP="009C699F">
    <w:pPr>
      <w:pStyle w:val="Header"/>
      <w:tabs>
        <w:tab w:val="clear" w:pos="4680"/>
      </w:tabs>
      <w:jc w:val="center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13FE2FD2" wp14:editId="7689F042">
          <wp:simplePos x="0" y="0"/>
          <wp:positionH relativeFrom="column">
            <wp:posOffset>19050</wp:posOffset>
          </wp:positionH>
          <wp:positionV relativeFrom="paragraph">
            <wp:posOffset>-146050</wp:posOffset>
          </wp:positionV>
          <wp:extent cx="2914650" cy="819150"/>
          <wp:effectExtent l="0" t="0" r="0" b="0"/>
          <wp:wrapThrough wrapText="bothSides">
            <wp:wrapPolygon edited="0">
              <wp:start x="21600" y="21600"/>
              <wp:lineTo x="21600" y="502"/>
              <wp:lineTo x="141" y="502"/>
              <wp:lineTo x="141" y="21600"/>
              <wp:lineTo x="21600" y="21600"/>
            </wp:wrapPolygon>
          </wp:wrapThrough>
          <wp:docPr id="47" name="Picture 47" descr="Carousel Bootstrap Fir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ousel Bootstrap Fir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914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</w:t>
    </w:r>
    <w:r w:rsidRPr="00250743">
      <w:rPr>
        <w:noProof/>
        <w:lang w:eastAsia="en-GB"/>
      </w:rPr>
      <w:drawing>
        <wp:inline distT="0" distB="0" distL="0" distR="0" wp14:anchorId="2EDB7629" wp14:editId="3450D6AA">
          <wp:extent cx="1061238" cy="527245"/>
          <wp:effectExtent l="0" t="0" r="5715" b="6350"/>
          <wp:docPr id="48" name="Picture 48" descr="C:\Users\dfernand\Documents\Documenti\STSE\Images\esa_logo_dark_blu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fernand\Documents\Documenti\STSE\Images\esa_logo_dark_blue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634" cy="539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6236">
      <w:t xml:space="preserve">     </w:t>
    </w:r>
    <w:r w:rsidRPr="00250743">
      <w:rPr>
        <w:noProof/>
        <w:lang w:eastAsia="en-GB"/>
      </w:rPr>
      <w:drawing>
        <wp:inline distT="0" distB="0" distL="0" distR="0" wp14:anchorId="1886ECE8" wp14:editId="20CAB9A1">
          <wp:extent cx="912360" cy="629726"/>
          <wp:effectExtent l="0" t="0" r="2540" b="0"/>
          <wp:docPr id="4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175" cy="635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6236">
      <w:t xml:space="preserve">                                                                                                                         </w:t>
    </w:r>
  </w:p>
  <w:p w14:paraId="62711400" w14:textId="77777777" w:rsidR="000E6236" w:rsidRDefault="000E62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7C9A"/>
    <w:multiLevelType w:val="hybridMultilevel"/>
    <w:tmpl w:val="F5B85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10849"/>
    <w:multiLevelType w:val="hybridMultilevel"/>
    <w:tmpl w:val="198EDB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675E4"/>
    <w:multiLevelType w:val="hybridMultilevel"/>
    <w:tmpl w:val="ECB2F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40CC0"/>
    <w:multiLevelType w:val="hybridMultilevel"/>
    <w:tmpl w:val="A1C6C974"/>
    <w:lvl w:ilvl="0" w:tplc="D4A8AA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15E5C"/>
    <w:multiLevelType w:val="hybridMultilevel"/>
    <w:tmpl w:val="4ED0E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81B95"/>
    <w:multiLevelType w:val="hybridMultilevel"/>
    <w:tmpl w:val="D7C8D00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C6D6054"/>
    <w:multiLevelType w:val="hybridMultilevel"/>
    <w:tmpl w:val="925660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D3632A"/>
    <w:multiLevelType w:val="hybridMultilevel"/>
    <w:tmpl w:val="3ABED93C"/>
    <w:lvl w:ilvl="0" w:tplc="08090001">
      <w:start w:val="1"/>
      <w:numFmt w:val="bullet"/>
      <w:lvlText w:val=""/>
      <w:lvlJc w:val="left"/>
      <w:pPr>
        <w:ind w:left="-32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</w:abstractNum>
  <w:abstractNum w:abstractNumId="8" w15:restartNumberingAfterBreak="0">
    <w:nsid w:val="169E6516"/>
    <w:multiLevelType w:val="hybridMultilevel"/>
    <w:tmpl w:val="9A703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E063E"/>
    <w:multiLevelType w:val="hybridMultilevel"/>
    <w:tmpl w:val="064271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B6C4A"/>
    <w:multiLevelType w:val="hybridMultilevel"/>
    <w:tmpl w:val="3A401086"/>
    <w:lvl w:ilvl="0" w:tplc="54E64F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E6DC1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5EE26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1C74E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BB8EE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72385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06FA0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549A1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490844C0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1" w15:restartNumberingAfterBreak="0">
    <w:nsid w:val="2EDE4664"/>
    <w:multiLevelType w:val="hybridMultilevel"/>
    <w:tmpl w:val="610A2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8148D"/>
    <w:multiLevelType w:val="hybridMultilevel"/>
    <w:tmpl w:val="518A799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3F915A39"/>
    <w:multiLevelType w:val="hybridMultilevel"/>
    <w:tmpl w:val="1A384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948C2"/>
    <w:multiLevelType w:val="multilevel"/>
    <w:tmpl w:val="7DFE1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11A2210"/>
    <w:multiLevelType w:val="hybridMultilevel"/>
    <w:tmpl w:val="00646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42082"/>
    <w:multiLevelType w:val="hybridMultilevel"/>
    <w:tmpl w:val="92DE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E600C"/>
    <w:multiLevelType w:val="hybridMultilevel"/>
    <w:tmpl w:val="F324498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4604B8"/>
    <w:multiLevelType w:val="hybridMultilevel"/>
    <w:tmpl w:val="611E33F0"/>
    <w:lvl w:ilvl="0" w:tplc="C3D08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AF6767"/>
    <w:multiLevelType w:val="hybridMultilevel"/>
    <w:tmpl w:val="529C9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B514C"/>
    <w:multiLevelType w:val="hybridMultilevel"/>
    <w:tmpl w:val="1C262124"/>
    <w:lvl w:ilvl="0" w:tplc="54E64FA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4E6397"/>
    <w:multiLevelType w:val="hybridMultilevel"/>
    <w:tmpl w:val="F09AF946"/>
    <w:lvl w:ilvl="0" w:tplc="B3F655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73291"/>
    <w:multiLevelType w:val="hybridMultilevel"/>
    <w:tmpl w:val="AF04B8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43819"/>
    <w:multiLevelType w:val="hybridMultilevel"/>
    <w:tmpl w:val="9C307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57BA6"/>
    <w:multiLevelType w:val="hybridMultilevel"/>
    <w:tmpl w:val="D66A228C"/>
    <w:lvl w:ilvl="0" w:tplc="72FC8D0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649C6"/>
    <w:multiLevelType w:val="hybridMultilevel"/>
    <w:tmpl w:val="F042B4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"/>
  </w:num>
  <w:num w:numId="4">
    <w:abstractNumId w:val="16"/>
  </w:num>
  <w:num w:numId="5">
    <w:abstractNumId w:val="0"/>
  </w:num>
  <w:num w:numId="6">
    <w:abstractNumId w:val="8"/>
  </w:num>
  <w:num w:numId="7">
    <w:abstractNumId w:val="8"/>
  </w:num>
  <w:num w:numId="8">
    <w:abstractNumId w:val="15"/>
  </w:num>
  <w:num w:numId="9">
    <w:abstractNumId w:val="4"/>
  </w:num>
  <w:num w:numId="10">
    <w:abstractNumId w:val="17"/>
  </w:num>
  <w:num w:numId="11">
    <w:abstractNumId w:val="23"/>
  </w:num>
  <w:num w:numId="12">
    <w:abstractNumId w:val="12"/>
  </w:num>
  <w:num w:numId="13">
    <w:abstractNumId w:val="21"/>
  </w:num>
  <w:num w:numId="14">
    <w:abstractNumId w:val="9"/>
  </w:num>
  <w:num w:numId="15">
    <w:abstractNumId w:val="22"/>
  </w:num>
  <w:num w:numId="16">
    <w:abstractNumId w:val="3"/>
  </w:num>
  <w:num w:numId="17">
    <w:abstractNumId w:val="1"/>
  </w:num>
  <w:num w:numId="18">
    <w:abstractNumId w:val="25"/>
  </w:num>
  <w:num w:numId="19">
    <w:abstractNumId w:val="18"/>
  </w:num>
  <w:num w:numId="20">
    <w:abstractNumId w:val="10"/>
  </w:num>
  <w:num w:numId="21">
    <w:abstractNumId w:val="14"/>
  </w:num>
  <w:num w:numId="22">
    <w:abstractNumId w:val="20"/>
  </w:num>
  <w:num w:numId="23">
    <w:abstractNumId w:val="11"/>
  </w:num>
  <w:num w:numId="24">
    <w:abstractNumId w:val="5"/>
  </w:num>
  <w:num w:numId="25">
    <w:abstractNumId w:val="13"/>
  </w:num>
  <w:num w:numId="26">
    <w:abstractNumId w:val="6"/>
  </w:num>
  <w:num w:numId="2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C1C"/>
    <w:rsid w:val="00002D97"/>
    <w:rsid w:val="00011854"/>
    <w:rsid w:val="00014717"/>
    <w:rsid w:val="00016602"/>
    <w:rsid w:val="000211DB"/>
    <w:rsid w:val="000252B2"/>
    <w:rsid w:val="0002753D"/>
    <w:rsid w:val="0003166B"/>
    <w:rsid w:val="00033C42"/>
    <w:rsid w:val="000345AD"/>
    <w:rsid w:val="00043066"/>
    <w:rsid w:val="00044196"/>
    <w:rsid w:val="000451E8"/>
    <w:rsid w:val="000507D2"/>
    <w:rsid w:val="00051F3E"/>
    <w:rsid w:val="00053BBF"/>
    <w:rsid w:val="0005535A"/>
    <w:rsid w:val="000576FE"/>
    <w:rsid w:val="00064906"/>
    <w:rsid w:val="00067F9F"/>
    <w:rsid w:val="00070C4D"/>
    <w:rsid w:val="00073587"/>
    <w:rsid w:val="00075B5E"/>
    <w:rsid w:val="000864EB"/>
    <w:rsid w:val="000906C9"/>
    <w:rsid w:val="00090B91"/>
    <w:rsid w:val="000932DF"/>
    <w:rsid w:val="000947EE"/>
    <w:rsid w:val="000A00E3"/>
    <w:rsid w:val="000B5B35"/>
    <w:rsid w:val="000B760D"/>
    <w:rsid w:val="000D1CB5"/>
    <w:rsid w:val="000E1914"/>
    <w:rsid w:val="000E419E"/>
    <w:rsid w:val="000E47F1"/>
    <w:rsid w:val="000E536D"/>
    <w:rsid w:val="000E6236"/>
    <w:rsid w:val="000E716D"/>
    <w:rsid w:val="000E73C7"/>
    <w:rsid w:val="000F38DC"/>
    <w:rsid w:val="000F578E"/>
    <w:rsid w:val="000F63D5"/>
    <w:rsid w:val="000F692C"/>
    <w:rsid w:val="00107373"/>
    <w:rsid w:val="00107E23"/>
    <w:rsid w:val="00112ADF"/>
    <w:rsid w:val="00115FF9"/>
    <w:rsid w:val="0012055C"/>
    <w:rsid w:val="001226E5"/>
    <w:rsid w:val="00135D7D"/>
    <w:rsid w:val="00137388"/>
    <w:rsid w:val="00141831"/>
    <w:rsid w:val="00141DD4"/>
    <w:rsid w:val="00144F49"/>
    <w:rsid w:val="001551EE"/>
    <w:rsid w:val="00155569"/>
    <w:rsid w:val="00160D1D"/>
    <w:rsid w:val="001627DD"/>
    <w:rsid w:val="00165BC9"/>
    <w:rsid w:val="0017203D"/>
    <w:rsid w:val="00174BF8"/>
    <w:rsid w:val="00175649"/>
    <w:rsid w:val="00180903"/>
    <w:rsid w:val="00184706"/>
    <w:rsid w:val="00190E28"/>
    <w:rsid w:val="001932D0"/>
    <w:rsid w:val="00194B24"/>
    <w:rsid w:val="00197200"/>
    <w:rsid w:val="001A01B7"/>
    <w:rsid w:val="001C7A30"/>
    <w:rsid w:val="001D0956"/>
    <w:rsid w:val="001E72C2"/>
    <w:rsid w:val="001F2E64"/>
    <w:rsid w:val="001F570B"/>
    <w:rsid w:val="001F600F"/>
    <w:rsid w:val="00200388"/>
    <w:rsid w:val="00202301"/>
    <w:rsid w:val="002045EC"/>
    <w:rsid w:val="00211A19"/>
    <w:rsid w:val="00214B03"/>
    <w:rsid w:val="002175E8"/>
    <w:rsid w:val="00220B6F"/>
    <w:rsid w:val="00224046"/>
    <w:rsid w:val="00230C1C"/>
    <w:rsid w:val="00230C8D"/>
    <w:rsid w:val="00230D84"/>
    <w:rsid w:val="00250743"/>
    <w:rsid w:val="002538F8"/>
    <w:rsid w:val="00255585"/>
    <w:rsid w:val="002567B3"/>
    <w:rsid w:val="00261A87"/>
    <w:rsid w:val="002620FD"/>
    <w:rsid w:val="00263363"/>
    <w:rsid w:val="00266CE0"/>
    <w:rsid w:val="0026792E"/>
    <w:rsid w:val="00274516"/>
    <w:rsid w:val="00276E30"/>
    <w:rsid w:val="00277068"/>
    <w:rsid w:val="00281145"/>
    <w:rsid w:val="002813F0"/>
    <w:rsid w:val="00281506"/>
    <w:rsid w:val="00282D05"/>
    <w:rsid w:val="00283E6C"/>
    <w:rsid w:val="002A0816"/>
    <w:rsid w:val="002A0833"/>
    <w:rsid w:val="002A08FE"/>
    <w:rsid w:val="002A0DEB"/>
    <w:rsid w:val="002A4C6F"/>
    <w:rsid w:val="002A6352"/>
    <w:rsid w:val="002B3CB3"/>
    <w:rsid w:val="002B6D96"/>
    <w:rsid w:val="002B7A2F"/>
    <w:rsid w:val="002C44AB"/>
    <w:rsid w:val="002D2B83"/>
    <w:rsid w:val="002D5EA3"/>
    <w:rsid w:val="002E479F"/>
    <w:rsid w:val="002E7E56"/>
    <w:rsid w:val="002F0CE5"/>
    <w:rsid w:val="002F1266"/>
    <w:rsid w:val="002F128D"/>
    <w:rsid w:val="002F38B9"/>
    <w:rsid w:val="002F698A"/>
    <w:rsid w:val="00300086"/>
    <w:rsid w:val="003028E2"/>
    <w:rsid w:val="003043E1"/>
    <w:rsid w:val="00304D16"/>
    <w:rsid w:val="00304F37"/>
    <w:rsid w:val="00305D2C"/>
    <w:rsid w:val="00310E5E"/>
    <w:rsid w:val="00317582"/>
    <w:rsid w:val="0032060F"/>
    <w:rsid w:val="00325479"/>
    <w:rsid w:val="00326F6B"/>
    <w:rsid w:val="003339BC"/>
    <w:rsid w:val="00334808"/>
    <w:rsid w:val="003360C5"/>
    <w:rsid w:val="00341BA1"/>
    <w:rsid w:val="00342C99"/>
    <w:rsid w:val="00345F91"/>
    <w:rsid w:val="0035214F"/>
    <w:rsid w:val="00360928"/>
    <w:rsid w:val="00360C28"/>
    <w:rsid w:val="00363587"/>
    <w:rsid w:val="00371ED8"/>
    <w:rsid w:val="00376C03"/>
    <w:rsid w:val="0038332D"/>
    <w:rsid w:val="003876E4"/>
    <w:rsid w:val="00387C49"/>
    <w:rsid w:val="00392BED"/>
    <w:rsid w:val="003A4ACF"/>
    <w:rsid w:val="003A5B78"/>
    <w:rsid w:val="003A5F12"/>
    <w:rsid w:val="003B4C04"/>
    <w:rsid w:val="003B6017"/>
    <w:rsid w:val="003C7147"/>
    <w:rsid w:val="003D5994"/>
    <w:rsid w:val="003E2DF1"/>
    <w:rsid w:val="003E31C3"/>
    <w:rsid w:val="003E4688"/>
    <w:rsid w:val="003E4B76"/>
    <w:rsid w:val="003E5EA5"/>
    <w:rsid w:val="003E705C"/>
    <w:rsid w:val="003F227E"/>
    <w:rsid w:val="003F31AB"/>
    <w:rsid w:val="0040313E"/>
    <w:rsid w:val="00405103"/>
    <w:rsid w:val="004072AC"/>
    <w:rsid w:val="0040758C"/>
    <w:rsid w:val="0041094A"/>
    <w:rsid w:val="004126DB"/>
    <w:rsid w:val="00412C1C"/>
    <w:rsid w:val="00414E3D"/>
    <w:rsid w:val="00420A22"/>
    <w:rsid w:val="00424009"/>
    <w:rsid w:val="0042525E"/>
    <w:rsid w:val="00431570"/>
    <w:rsid w:val="0043710D"/>
    <w:rsid w:val="0044326C"/>
    <w:rsid w:val="00451DE4"/>
    <w:rsid w:val="00453846"/>
    <w:rsid w:val="00454360"/>
    <w:rsid w:val="00455F8F"/>
    <w:rsid w:val="004561F7"/>
    <w:rsid w:val="00461E6B"/>
    <w:rsid w:val="00466F52"/>
    <w:rsid w:val="004701B8"/>
    <w:rsid w:val="00480D5F"/>
    <w:rsid w:val="004829E3"/>
    <w:rsid w:val="00486C5A"/>
    <w:rsid w:val="00490A01"/>
    <w:rsid w:val="00496617"/>
    <w:rsid w:val="004B0DEA"/>
    <w:rsid w:val="004B27EB"/>
    <w:rsid w:val="004B5209"/>
    <w:rsid w:val="004B6961"/>
    <w:rsid w:val="004B6BE2"/>
    <w:rsid w:val="004B7324"/>
    <w:rsid w:val="004C2016"/>
    <w:rsid w:val="004C6408"/>
    <w:rsid w:val="004C75BA"/>
    <w:rsid w:val="004D08D5"/>
    <w:rsid w:val="004D0B6D"/>
    <w:rsid w:val="004D4C1E"/>
    <w:rsid w:val="004D59CB"/>
    <w:rsid w:val="004F39EF"/>
    <w:rsid w:val="005040A8"/>
    <w:rsid w:val="00505C91"/>
    <w:rsid w:val="00506C0B"/>
    <w:rsid w:val="00507364"/>
    <w:rsid w:val="00507655"/>
    <w:rsid w:val="00512A67"/>
    <w:rsid w:val="00512DAC"/>
    <w:rsid w:val="00515027"/>
    <w:rsid w:val="00517139"/>
    <w:rsid w:val="0052207B"/>
    <w:rsid w:val="00535111"/>
    <w:rsid w:val="00537351"/>
    <w:rsid w:val="00541FA4"/>
    <w:rsid w:val="0054420B"/>
    <w:rsid w:val="00554E4F"/>
    <w:rsid w:val="005578F1"/>
    <w:rsid w:val="00561D64"/>
    <w:rsid w:val="00561F51"/>
    <w:rsid w:val="00563704"/>
    <w:rsid w:val="00565BF4"/>
    <w:rsid w:val="00565CB9"/>
    <w:rsid w:val="00571A3F"/>
    <w:rsid w:val="005754A6"/>
    <w:rsid w:val="00581E3B"/>
    <w:rsid w:val="00583495"/>
    <w:rsid w:val="00587671"/>
    <w:rsid w:val="00591695"/>
    <w:rsid w:val="0059709F"/>
    <w:rsid w:val="005A03DE"/>
    <w:rsid w:val="005A1A06"/>
    <w:rsid w:val="005A2937"/>
    <w:rsid w:val="005A4707"/>
    <w:rsid w:val="005A7234"/>
    <w:rsid w:val="005C030C"/>
    <w:rsid w:val="005C0820"/>
    <w:rsid w:val="005C1F6C"/>
    <w:rsid w:val="005C254F"/>
    <w:rsid w:val="005C7182"/>
    <w:rsid w:val="005D1C61"/>
    <w:rsid w:val="005D2C6D"/>
    <w:rsid w:val="005D5D81"/>
    <w:rsid w:val="005D6AEC"/>
    <w:rsid w:val="005D7BB8"/>
    <w:rsid w:val="005E0505"/>
    <w:rsid w:val="005E2EAA"/>
    <w:rsid w:val="005F328A"/>
    <w:rsid w:val="005F5425"/>
    <w:rsid w:val="005F696F"/>
    <w:rsid w:val="006026CE"/>
    <w:rsid w:val="00604041"/>
    <w:rsid w:val="006122F1"/>
    <w:rsid w:val="0062075F"/>
    <w:rsid w:val="00624C74"/>
    <w:rsid w:val="00630CE4"/>
    <w:rsid w:val="00633250"/>
    <w:rsid w:val="006344EE"/>
    <w:rsid w:val="00636343"/>
    <w:rsid w:val="0064163B"/>
    <w:rsid w:val="00644837"/>
    <w:rsid w:val="00646DF7"/>
    <w:rsid w:val="00646E65"/>
    <w:rsid w:val="006535EC"/>
    <w:rsid w:val="0065599A"/>
    <w:rsid w:val="006759F8"/>
    <w:rsid w:val="0068260A"/>
    <w:rsid w:val="00691403"/>
    <w:rsid w:val="00693160"/>
    <w:rsid w:val="006934BD"/>
    <w:rsid w:val="006972B8"/>
    <w:rsid w:val="006A0EB8"/>
    <w:rsid w:val="006A1B1E"/>
    <w:rsid w:val="006A4282"/>
    <w:rsid w:val="006A4D1A"/>
    <w:rsid w:val="006B5A4F"/>
    <w:rsid w:val="006B5E39"/>
    <w:rsid w:val="006C2B15"/>
    <w:rsid w:val="006D287A"/>
    <w:rsid w:val="006D3003"/>
    <w:rsid w:val="006D38A1"/>
    <w:rsid w:val="006D66B6"/>
    <w:rsid w:val="006E43C5"/>
    <w:rsid w:val="006E4507"/>
    <w:rsid w:val="006E48C1"/>
    <w:rsid w:val="006E5A7C"/>
    <w:rsid w:val="006F6AEE"/>
    <w:rsid w:val="00712C91"/>
    <w:rsid w:val="007151CF"/>
    <w:rsid w:val="0072103A"/>
    <w:rsid w:val="00724E2F"/>
    <w:rsid w:val="00730F6B"/>
    <w:rsid w:val="00732BCD"/>
    <w:rsid w:val="00734B1B"/>
    <w:rsid w:val="00735CBE"/>
    <w:rsid w:val="00736D21"/>
    <w:rsid w:val="00741698"/>
    <w:rsid w:val="007470AB"/>
    <w:rsid w:val="00747690"/>
    <w:rsid w:val="00753F4D"/>
    <w:rsid w:val="00754851"/>
    <w:rsid w:val="00755216"/>
    <w:rsid w:val="007558C2"/>
    <w:rsid w:val="00757324"/>
    <w:rsid w:val="00763AA0"/>
    <w:rsid w:val="007668EE"/>
    <w:rsid w:val="00771106"/>
    <w:rsid w:val="007972F1"/>
    <w:rsid w:val="007A0B4A"/>
    <w:rsid w:val="007A0FC3"/>
    <w:rsid w:val="007A6203"/>
    <w:rsid w:val="007A6446"/>
    <w:rsid w:val="007B3C91"/>
    <w:rsid w:val="007B43CC"/>
    <w:rsid w:val="007B5921"/>
    <w:rsid w:val="007B6494"/>
    <w:rsid w:val="007B69E3"/>
    <w:rsid w:val="007C4C30"/>
    <w:rsid w:val="007D512C"/>
    <w:rsid w:val="007D696B"/>
    <w:rsid w:val="007E04C0"/>
    <w:rsid w:val="007E0A70"/>
    <w:rsid w:val="007E0FF7"/>
    <w:rsid w:val="007E3EE6"/>
    <w:rsid w:val="007F29E5"/>
    <w:rsid w:val="007F3169"/>
    <w:rsid w:val="007F403C"/>
    <w:rsid w:val="007F4261"/>
    <w:rsid w:val="007F4807"/>
    <w:rsid w:val="007F5321"/>
    <w:rsid w:val="007F70F9"/>
    <w:rsid w:val="007F7F7C"/>
    <w:rsid w:val="008013A2"/>
    <w:rsid w:val="00802793"/>
    <w:rsid w:val="0080339F"/>
    <w:rsid w:val="00803FEC"/>
    <w:rsid w:val="00811275"/>
    <w:rsid w:val="00812E55"/>
    <w:rsid w:val="00812F73"/>
    <w:rsid w:val="00816A7D"/>
    <w:rsid w:val="00822C04"/>
    <w:rsid w:val="008252E4"/>
    <w:rsid w:val="00826DC5"/>
    <w:rsid w:val="00827331"/>
    <w:rsid w:val="0083480C"/>
    <w:rsid w:val="00837455"/>
    <w:rsid w:val="00840F6B"/>
    <w:rsid w:val="00847E58"/>
    <w:rsid w:val="00850382"/>
    <w:rsid w:val="00853A83"/>
    <w:rsid w:val="00857339"/>
    <w:rsid w:val="008578B8"/>
    <w:rsid w:val="00860FBC"/>
    <w:rsid w:val="008627AD"/>
    <w:rsid w:val="00864054"/>
    <w:rsid w:val="00866462"/>
    <w:rsid w:val="008730A1"/>
    <w:rsid w:val="0087612C"/>
    <w:rsid w:val="00877E04"/>
    <w:rsid w:val="00883547"/>
    <w:rsid w:val="00885404"/>
    <w:rsid w:val="00891B10"/>
    <w:rsid w:val="00896BCC"/>
    <w:rsid w:val="0089785C"/>
    <w:rsid w:val="008A4046"/>
    <w:rsid w:val="008A565D"/>
    <w:rsid w:val="008A6B6F"/>
    <w:rsid w:val="008A7E71"/>
    <w:rsid w:val="008B4489"/>
    <w:rsid w:val="008B48E8"/>
    <w:rsid w:val="008B4BB9"/>
    <w:rsid w:val="008C17E3"/>
    <w:rsid w:val="008C1C80"/>
    <w:rsid w:val="008C32C7"/>
    <w:rsid w:val="008C460B"/>
    <w:rsid w:val="008C529D"/>
    <w:rsid w:val="008C540B"/>
    <w:rsid w:val="008C6D67"/>
    <w:rsid w:val="008D4D68"/>
    <w:rsid w:val="008D56E0"/>
    <w:rsid w:val="008D5925"/>
    <w:rsid w:val="008F0248"/>
    <w:rsid w:val="008F1C7D"/>
    <w:rsid w:val="008F5712"/>
    <w:rsid w:val="008F6A41"/>
    <w:rsid w:val="008F6D87"/>
    <w:rsid w:val="00902808"/>
    <w:rsid w:val="009038F1"/>
    <w:rsid w:val="00905AB9"/>
    <w:rsid w:val="00912200"/>
    <w:rsid w:val="00914CBB"/>
    <w:rsid w:val="009203ED"/>
    <w:rsid w:val="00922785"/>
    <w:rsid w:val="0092447F"/>
    <w:rsid w:val="00931037"/>
    <w:rsid w:val="00933E1A"/>
    <w:rsid w:val="00936799"/>
    <w:rsid w:val="00940C63"/>
    <w:rsid w:val="0094542A"/>
    <w:rsid w:val="00950628"/>
    <w:rsid w:val="009512BF"/>
    <w:rsid w:val="00955536"/>
    <w:rsid w:val="00956E7F"/>
    <w:rsid w:val="00957590"/>
    <w:rsid w:val="009623E4"/>
    <w:rsid w:val="00964A13"/>
    <w:rsid w:val="00972518"/>
    <w:rsid w:val="009805B3"/>
    <w:rsid w:val="00991540"/>
    <w:rsid w:val="00993A8A"/>
    <w:rsid w:val="009948F7"/>
    <w:rsid w:val="00997C1A"/>
    <w:rsid w:val="009A01FF"/>
    <w:rsid w:val="009A03F8"/>
    <w:rsid w:val="009A57BA"/>
    <w:rsid w:val="009A6471"/>
    <w:rsid w:val="009B1739"/>
    <w:rsid w:val="009B2346"/>
    <w:rsid w:val="009B29EC"/>
    <w:rsid w:val="009C4405"/>
    <w:rsid w:val="009C4410"/>
    <w:rsid w:val="009C5DB2"/>
    <w:rsid w:val="009C699F"/>
    <w:rsid w:val="009D4C56"/>
    <w:rsid w:val="009D52F3"/>
    <w:rsid w:val="009D7821"/>
    <w:rsid w:val="009D797F"/>
    <w:rsid w:val="009E25DD"/>
    <w:rsid w:val="009E3314"/>
    <w:rsid w:val="009F16C3"/>
    <w:rsid w:val="009F292F"/>
    <w:rsid w:val="009F4B0C"/>
    <w:rsid w:val="009F4C58"/>
    <w:rsid w:val="009F52B6"/>
    <w:rsid w:val="009F62E1"/>
    <w:rsid w:val="009F7498"/>
    <w:rsid w:val="00A03FFD"/>
    <w:rsid w:val="00A17841"/>
    <w:rsid w:val="00A239EF"/>
    <w:rsid w:val="00A30C61"/>
    <w:rsid w:val="00A31096"/>
    <w:rsid w:val="00A3364E"/>
    <w:rsid w:val="00A34A8D"/>
    <w:rsid w:val="00A410FC"/>
    <w:rsid w:val="00A42F4D"/>
    <w:rsid w:val="00A45B86"/>
    <w:rsid w:val="00A47870"/>
    <w:rsid w:val="00A553C2"/>
    <w:rsid w:val="00A63563"/>
    <w:rsid w:val="00A6622F"/>
    <w:rsid w:val="00A72167"/>
    <w:rsid w:val="00A72808"/>
    <w:rsid w:val="00A83071"/>
    <w:rsid w:val="00A8390D"/>
    <w:rsid w:val="00A85F0A"/>
    <w:rsid w:val="00A9245A"/>
    <w:rsid w:val="00A94706"/>
    <w:rsid w:val="00AA01E2"/>
    <w:rsid w:val="00AA1752"/>
    <w:rsid w:val="00AA18D8"/>
    <w:rsid w:val="00AA76B6"/>
    <w:rsid w:val="00AB457F"/>
    <w:rsid w:val="00AB607E"/>
    <w:rsid w:val="00AC2758"/>
    <w:rsid w:val="00AC3FD9"/>
    <w:rsid w:val="00AC54A9"/>
    <w:rsid w:val="00AC5E78"/>
    <w:rsid w:val="00AD21CD"/>
    <w:rsid w:val="00AD441D"/>
    <w:rsid w:val="00AD5BEE"/>
    <w:rsid w:val="00AE2CB2"/>
    <w:rsid w:val="00AE7325"/>
    <w:rsid w:val="00AF2867"/>
    <w:rsid w:val="00AF47AB"/>
    <w:rsid w:val="00B043F4"/>
    <w:rsid w:val="00B04EA0"/>
    <w:rsid w:val="00B077DB"/>
    <w:rsid w:val="00B12D81"/>
    <w:rsid w:val="00B1470C"/>
    <w:rsid w:val="00B17CFB"/>
    <w:rsid w:val="00B22526"/>
    <w:rsid w:val="00B227EC"/>
    <w:rsid w:val="00B25841"/>
    <w:rsid w:val="00B26046"/>
    <w:rsid w:val="00B2667C"/>
    <w:rsid w:val="00B26E42"/>
    <w:rsid w:val="00B335FF"/>
    <w:rsid w:val="00B373C7"/>
    <w:rsid w:val="00B40713"/>
    <w:rsid w:val="00B41EA4"/>
    <w:rsid w:val="00B45FDF"/>
    <w:rsid w:val="00B478DF"/>
    <w:rsid w:val="00B51B41"/>
    <w:rsid w:val="00B646D5"/>
    <w:rsid w:val="00B74A50"/>
    <w:rsid w:val="00B7682F"/>
    <w:rsid w:val="00B82631"/>
    <w:rsid w:val="00B82D4F"/>
    <w:rsid w:val="00B84641"/>
    <w:rsid w:val="00B9131B"/>
    <w:rsid w:val="00B95DE3"/>
    <w:rsid w:val="00BA1DA4"/>
    <w:rsid w:val="00BA7C53"/>
    <w:rsid w:val="00BB43BE"/>
    <w:rsid w:val="00BB43D9"/>
    <w:rsid w:val="00BB48DC"/>
    <w:rsid w:val="00BC0965"/>
    <w:rsid w:val="00BC1106"/>
    <w:rsid w:val="00BC1DB2"/>
    <w:rsid w:val="00BC565A"/>
    <w:rsid w:val="00BC6FE3"/>
    <w:rsid w:val="00BC782E"/>
    <w:rsid w:val="00BD0332"/>
    <w:rsid w:val="00BD1410"/>
    <w:rsid w:val="00BD27E5"/>
    <w:rsid w:val="00BD49D5"/>
    <w:rsid w:val="00BE19EF"/>
    <w:rsid w:val="00BE44F5"/>
    <w:rsid w:val="00BE4D6B"/>
    <w:rsid w:val="00BF7BED"/>
    <w:rsid w:val="00C02639"/>
    <w:rsid w:val="00C05C2A"/>
    <w:rsid w:val="00C171B4"/>
    <w:rsid w:val="00C2381F"/>
    <w:rsid w:val="00C241FC"/>
    <w:rsid w:val="00C25329"/>
    <w:rsid w:val="00C267DC"/>
    <w:rsid w:val="00C31C07"/>
    <w:rsid w:val="00C33075"/>
    <w:rsid w:val="00C33A8E"/>
    <w:rsid w:val="00C3413D"/>
    <w:rsid w:val="00C356DF"/>
    <w:rsid w:val="00C37886"/>
    <w:rsid w:val="00C379B4"/>
    <w:rsid w:val="00C40FD7"/>
    <w:rsid w:val="00C44CF6"/>
    <w:rsid w:val="00C513C3"/>
    <w:rsid w:val="00C64CA8"/>
    <w:rsid w:val="00C66B30"/>
    <w:rsid w:val="00C677EE"/>
    <w:rsid w:val="00C73D87"/>
    <w:rsid w:val="00C8188D"/>
    <w:rsid w:val="00C860C0"/>
    <w:rsid w:val="00C955DE"/>
    <w:rsid w:val="00CA2FF9"/>
    <w:rsid w:val="00CA77F4"/>
    <w:rsid w:val="00CB0F5A"/>
    <w:rsid w:val="00CB1626"/>
    <w:rsid w:val="00CB1EA0"/>
    <w:rsid w:val="00CB243E"/>
    <w:rsid w:val="00CB5381"/>
    <w:rsid w:val="00CC533D"/>
    <w:rsid w:val="00CC7562"/>
    <w:rsid w:val="00CE1DA2"/>
    <w:rsid w:val="00CE43B0"/>
    <w:rsid w:val="00CE51FD"/>
    <w:rsid w:val="00CF05CF"/>
    <w:rsid w:val="00D048AF"/>
    <w:rsid w:val="00D07890"/>
    <w:rsid w:val="00D121A6"/>
    <w:rsid w:val="00D1366E"/>
    <w:rsid w:val="00D209F6"/>
    <w:rsid w:val="00D27611"/>
    <w:rsid w:val="00D348D8"/>
    <w:rsid w:val="00D41624"/>
    <w:rsid w:val="00D4355E"/>
    <w:rsid w:val="00D51706"/>
    <w:rsid w:val="00D60126"/>
    <w:rsid w:val="00D619E9"/>
    <w:rsid w:val="00D7052B"/>
    <w:rsid w:val="00D70F74"/>
    <w:rsid w:val="00D749FD"/>
    <w:rsid w:val="00D75F66"/>
    <w:rsid w:val="00D80555"/>
    <w:rsid w:val="00D818E3"/>
    <w:rsid w:val="00D91B55"/>
    <w:rsid w:val="00D93978"/>
    <w:rsid w:val="00D9799A"/>
    <w:rsid w:val="00D97C44"/>
    <w:rsid w:val="00DA38F9"/>
    <w:rsid w:val="00DA40CC"/>
    <w:rsid w:val="00DB380D"/>
    <w:rsid w:val="00DB6FD5"/>
    <w:rsid w:val="00DB74B4"/>
    <w:rsid w:val="00DC1CA8"/>
    <w:rsid w:val="00DC5104"/>
    <w:rsid w:val="00DC7C6E"/>
    <w:rsid w:val="00DD0B00"/>
    <w:rsid w:val="00DD1287"/>
    <w:rsid w:val="00DD4BA2"/>
    <w:rsid w:val="00DD4D33"/>
    <w:rsid w:val="00DD4E1D"/>
    <w:rsid w:val="00DD5D3A"/>
    <w:rsid w:val="00DE1571"/>
    <w:rsid w:val="00DE20C5"/>
    <w:rsid w:val="00DE289D"/>
    <w:rsid w:val="00DE2BC6"/>
    <w:rsid w:val="00DE5031"/>
    <w:rsid w:val="00DE7B7B"/>
    <w:rsid w:val="00DF0176"/>
    <w:rsid w:val="00DF06C5"/>
    <w:rsid w:val="00DF5AF7"/>
    <w:rsid w:val="00DF5D2B"/>
    <w:rsid w:val="00E051C1"/>
    <w:rsid w:val="00E12DB2"/>
    <w:rsid w:val="00E1352F"/>
    <w:rsid w:val="00E13B20"/>
    <w:rsid w:val="00E14B56"/>
    <w:rsid w:val="00E16572"/>
    <w:rsid w:val="00E20081"/>
    <w:rsid w:val="00E20626"/>
    <w:rsid w:val="00E27303"/>
    <w:rsid w:val="00E27D78"/>
    <w:rsid w:val="00E31FA2"/>
    <w:rsid w:val="00E3207F"/>
    <w:rsid w:val="00E35E4F"/>
    <w:rsid w:val="00E468D4"/>
    <w:rsid w:val="00E46BE5"/>
    <w:rsid w:val="00E56CC5"/>
    <w:rsid w:val="00E615B8"/>
    <w:rsid w:val="00E63EB5"/>
    <w:rsid w:val="00E650D2"/>
    <w:rsid w:val="00E65E73"/>
    <w:rsid w:val="00E664F3"/>
    <w:rsid w:val="00E67AE7"/>
    <w:rsid w:val="00E70ECA"/>
    <w:rsid w:val="00E72149"/>
    <w:rsid w:val="00E72E4A"/>
    <w:rsid w:val="00E776EC"/>
    <w:rsid w:val="00E861F7"/>
    <w:rsid w:val="00E95D69"/>
    <w:rsid w:val="00E97675"/>
    <w:rsid w:val="00EA0829"/>
    <w:rsid w:val="00EA647C"/>
    <w:rsid w:val="00EA7636"/>
    <w:rsid w:val="00EB618C"/>
    <w:rsid w:val="00EB7009"/>
    <w:rsid w:val="00EC3F8C"/>
    <w:rsid w:val="00EC41F6"/>
    <w:rsid w:val="00ED13BC"/>
    <w:rsid w:val="00ED2F22"/>
    <w:rsid w:val="00ED35B1"/>
    <w:rsid w:val="00ED3F59"/>
    <w:rsid w:val="00EE1DD5"/>
    <w:rsid w:val="00EF0B1F"/>
    <w:rsid w:val="00EF4224"/>
    <w:rsid w:val="00F05890"/>
    <w:rsid w:val="00F05EDB"/>
    <w:rsid w:val="00F06BBE"/>
    <w:rsid w:val="00F136A4"/>
    <w:rsid w:val="00F166B8"/>
    <w:rsid w:val="00F217A0"/>
    <w:rsid w:val="00F21D2D"/>
    <w:rsid w:val="00F23DEC"/>
    <w:rsid w:val="00F30A6E"/>
    <w:rsid w:val="00F31118"/>
    <w:rsid w:val="00F374A6"/>
    <w:rsid w:val="00F561C3"/>
    <w:rsid w:val="00F609F2"/>
    <w:rsid w:val="00F7667C"/>
    <w:rsid w:val="00F80078"/>
    <w:rsid w:val="00F82B69"/>
    <w:rsid w:val="00F82BA5"/>
    <w:rsid w:val="00F84EA5"/>
    <w:rsid w:val="00F93D54"/>
    <w:rsid w:val="00F97B3F"/>
    <w:rsid w:val="00F97B9B"/>
    <w:rsid w:val="00FA384F"/>
    <w:rsid w:val="00FA4D84"/>
    <w:rsid w:val="00FB3A3C"/>
    <w:rsid w:val="00FB7F3C"/>
    <w:rsid w:val="00FC33E6"/>
    <w:rsid w:val="00FD6FC3"/>
    <w:rsid w:val="00FD7F2B"/>
    <w:rsid w:val="00FE5E77"/>
    <w:rsid w:val="00FE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43E04DB9"/>
  <w15:chartTrackingRefBased/>
  <w15:docId w15:val="{1EC66BD0-D621-4921-AC77-7C9D42C8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735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5D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7358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2A08FE"/>
    <w:pPr>
      <w:spacing w:after="0" w:line="240" w:lineRule="atLeast"/>
      <w:ind w:left="720"/>
      <w:contextualSpacing/>
    </w:pPr>
    <w:rPr>
      <w:rFonts w:ascii="Georgia" w:eastAsia="Times New Roman" w:hAnsi="Georgia" w:cs="Times New Roman"/>
      <w:sz w:val="24"/>
      <w:szCs w:val="24"/>
      <w:lang w:val="en-US"/>
    </w:rPr>
  </w:style>
  <w:style w:type="paragraph" w:customStyle="1" w:styleId="Default">
    <w:name w:val="Default"/>
    <w:rsid w:val="002A08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05D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30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1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626"/>
  </w:style>
  <w:style w:type="paragraph" w:styleId="Footer">
    <w:name w:val="footer"/>
    <w:basedOn w:val="Normal"/>
    <w:link w:val="FooterChar"/>
    <w:unhideWhenUsed/>
    <w:rsid w:val="00CB1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B1626"/>
  </w:style>
  <w:style w:type="paragraph" w:styleId="BalloonText">
    <w:name w:val="Balloon Text"/>
    <w:basedOn w:val="Normal"/>
    <w:link w:val="BalloonTextChar"/>
    <w:uiPriority w:val="99"/>
    <w:semiHidden/>
    <w:unhideWhenUsed/>
    <w:rsid w:val="005E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EA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4A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A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4A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E623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60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0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0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E6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165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losing">
    <w:name w:val="Closing"/>
    <w:basedOn w:val="Normal"/>
    <w:next w:val="Signature"/>
    <w:link w:val="ClosingChar"/>
    <w:uiPriority w:val="99"/>
    <w:rsid w:val="00E16572"/>
    <w:pPr>
      <w:tabs>
        <w:tab w:val="left" w:pos="5103"/>
      </w:tabs>
      <w:spacing w:before="240" w:after="24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losingChar">
    <w:name w:val="Closing Char"/>
    <w:basedOn w:val="DefaultParagraphFont"/>
    <w:link w:val="Closing"/>
    <w:uiPriority w:val="99"/>
    <w:rsid w:val="00E16572"/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next w:val="Normal"/>
    <w:link w:val="SignatureChar"/>
    <w:uiPriority w:val="99"/>
    <w:rsid w:val="00E16572"/>
    <w:pPr>
      <w:tabs>
        <w:tab w:val="left" w:pos="5103"/>
      </w:tabs>
      <w:spacing w:before="1200" w:after="0" w:line="240" w:lineRule="auto"/>
      <w:ind w:left="5103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rsid w:val="00E1657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24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03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3437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3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8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3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7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7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7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2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1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731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1302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1111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333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227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943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552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279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163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1CA60-2592-204E-803D-86A08255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To Science Element</dc:creator>
  <cp:keywords/>
  <dc:description/>
  <cp:lastModifiedBy>Stein Sandven</cp:lastModifiedBy>
  <cp:revision>2</cp:revision>
  <cp:lastPrinted>2019-03-05T17:11:00Z</cp:lastPrinted>
  <dcterms:created xsi:type="dcterms:W3CDTF">2019-05-14T09:49:00Z</dcterms:created>
  <dcterms:modified xsi:type="dcterms:W3CDTF">2019-05-14T09:49:00Z</dcterms:modified>
</cp:coreProperties>
</file>